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0B63" w:rsidRPr="005D0B63" w:rsidRDefault="005D0B63" w:rsidP="009C554E">
      <w:pPr>
        <w:spacing w:line="360" w:lineRule="auto"/>
        <w:ind w:left="5670" w:firstLine="0"/>
        <w:jc w:val="center"/>
      </w:pPr>
      <w:r w:rsidRPr="005D0B63">
        <w:t>УТВЕРЖДЕНО</w:t>
      </w:r>
    </w:p>
    <w:p w:rsidR="005D0B63" w:rsidRPr="005D0B63" w:rsidRDefault="005D0B63" w:rsidP="009C554E">
      <w:pPr>
        <w:spacing w:line="360" w:lineRule="auto"/>
        <w:ind w:left="5670" w:firstLine="0"/>
        <w:jc w:val="center"/>
      </w:pPr>
      <w:r w:rsidRPr="005D0B63">
        <w:t>решением городского Совета депутатов МО «Город Удачный»</w:t>
      </w:r>
    </w:p>
    <w:p w:rsidR="005D0B63" w:rsidRPr="005D0B63" w:rsidRDefault="005D0B63" w:rsidP="009C554E">
      <w:pPr>
        <w:spacing w:line="360" w:lineRule="auto"/>
        <w:ind w:left="5670" w:firstLine="0"/>
        <w:jc w:val="center"/>
      </w:pPr>
      <w:r w:rsidRPr="005D0B63">
        <w:rPr>
          <w:highlight w:val="white"/>
        </w:rPr>
        <w:t>от 22 декабря 2021 года №</w:t>
      </w:r>
      <w:r w:rsidRPr="005D0B63">
        <w:t>39-4</w:t>
      </w:r>
    </w:p>
    <w:p w:rsidR="00BA3822" w:rsidRPr="005D0B63" w:rsidRDefault="00BA3822" w:rsidP="009C554E">
      <w:pPr>
        <w:spacing w:line="360" w:lineRule="auto"/>
        <w:jc w:val="right"/>
        <w:rPr>
          <w:b/>
          <w:sz w:val="24"/>
          <w:szCs w:val="24"/>
        </w:rPr>
      </w:pPr>
    </w:p>
    <w:p w:rsidR="00E604C2" w:rsidRPr="005D0B63" w:rsidRDefault="00E604C2" w:rsidP="009C554E">
      <w:pPr>
        <w:spacing w:line="360" w:lineRule="auto"/>
        <w:jc w:val="center"/>
        <w:rPr>
          <w:b/>
          <w:sz w:val="24"/>
          <w:szCs w:val="24"/>
        </w:rPr>
      </w:pPr>
    </w:p>
    <w:p w:rsidR="00E604C2" w:rsidRPr="005D0B63" w:rsidRDefault="00E604C2" w:rsidP="009C554E">
      <w:pPr>
        <w:spacing w:line="360" w:lineRule="auto"/>
        <w:jc w:val="center"/>
        <w:rPr>
          <w:b/>
          <w:sz w:val="24"/>
          <w:szCs w:val="24"/>
        </w:rPr>
      </w:pPr>
      <w:r w:rsidRPr="005D0B63">
        <w:rPr>
          <w:b/>
          <w:sz w:val="24"/>
          <w:szCs w:val="24"/>
        </w:rPr>
        <w:t>Положение о муниципальном контроле в сфере благоустройства на</w:t>
      </w:r>
    </w:p>
    <w:p w:rsidR="00E604C2" w:rsidRPr="005D0B63" w:rsidRDefault="00E604C2" w:rsidP="009C554E">
      <w:pPr>
        <w:spacing w:line="360" w:lineRule="auto"/>
        <w:jc w:val="center"/>
        <w:rPr>
          <w:b/>
          <w:i/>
          <w:sz w:val="24"/>
          <w:szCs w:val="24"/>
        </w:rPr>
      </w:pPr>
      <w:r w:rsidRPr="005D0B63">
        <w:rPr>
          <w:b/>
          <w:sz w:val="24"/>
          <w:szCs w:val="24"/>
        </w:rPr>
        <w:t>территории МО «Город Удачный»</w:t>
      </w:r>
    </w:p>
    <w:p w:rsidR="00E604C2" w:rsidRPr="00533EF8" w:rsidRDefault="00533EF8" w:rsidP="009C554E">
      <w:pPr>
        <w:spacing w:line="360" w:lineRule="auto"/>
        <w:jc w:val="center"/>
        <w:rPr>
          <w:i/>
        </w:rPr>
      </w:pPr>
      <w:r w:rsidRPr="00533EF8">
        <w:rPr>
          <w:i/>
        </w:rPr>
        <w:t>(в редакции решения городского Совета депутатов МО «Город Удачный» от 22.03.2023 №6-7)</w:t>
      </w:r>
    </w:p>
    <w:p w:rsidR="00E604C2" w:rsidRPr="005D0B63" w:rsidRDefault="00E604C2" w:rsidP="009C554E">
      <w:pPr>
        <w:numPr>
          <w:ilvl w:val="0"/>
          <w:numId w:val="2"/>
        </w:numPr>
        <w:tabs>
          <w:tab w:val="left" w:pos="709"/>
        </w:tabs>
        <w:spacing w:line="360" w:lineRule="auto"/>
        <w:ind w:firstLine="851"/>
        <w:jc w:val="center"/>
        <w:rPr>
          <w:b/>
          <w:sz w:val="24"/>
          <w:szCs w:val="24"/>
        </w:rPr>
      </w:pPr>
      <w:r w:rsidRPr="005D0B63">
        <w:rPr>
          <w:b/>
          <w:sz w:val="24"/>
          <w:szCs w:val="24"/>
        </w:rPr>
        <w:t>Общие положения</w:t>
      </w:r>
    </w:p>
    <w:p w:rsidR="00E604C2" w:rsidRPr="005D0B63" w:rsidRDefault="00E604C2" w:rsidP="009C554E">
      <w:pPr>
        <w:spacing w:line="360" w:lineRule="auto"/>
        <w:rPr>
          <w:sz w:val="24"/>
          <w:szCs w:val="24"/>
        </w:rPr>
      </w:pPr>
    </w:p>
    <w:p w:rsidR="00E604C2" w:rsidRPr="005D0B63" w:rsidRDefault="00E604C2" w:rsidP="009C554E">
      <w:pPr>
        <w:numPr>
          <w:ilvl w:val="1"/>
          <w:numId w:val="3"/>
        </w:numPr>
        <w:spacing w:line="360" w:lineRule="auto"/>
        <w:ind w:left="0" w:firstLine="709"/>
        <w:contextualSpacing/>
        <w:rPr>
          <w:sz w:val="24"/>
          <w:szCs w:val="24"/>
        </w:rPr>
      </w:pPr>
      <w:r w:rsidRPr="005D0B63">
        <w:rPr>
          <w:sz w:val="24"/>
          <w:szCs w:val="24"/>
        </w:rPr>
        <w:t>Настоящее Положение устанавливает порядок осуществления муниципального контроля в сфере благоустройства на территории МО «Город Удачный» (далее</w:t>
      </w:r>
      <w:r w:rsidRPr="005D0B63">
        <w:rPr>
          <w:i/>
          <w:sz w:val="24"/>
          <w:szCs w:val="24"/>
        </w:rPr>
        <w:t xml:space="preserve"> </w:t>
      </w:r>
      <w:r w:rsidRPr="005D0B63">
        <w:rPr>
          <w:sz w:val="24"/>
          <w:szCs w:val="24"/>
        </w:rPr>
        <w:t>–</w:t>
      </w:r>
      <w:r w:rsidRPr="005D0B63">
        <w:rPr>
          <w:i/>
          <w:sz w:val="24"/>
          <w:szCs w:val="24"/>
        </w:rPr>
        <w:t xml:space="preserve"> </w:t>
      </w:r>
      <w:r w:rsidRPr="005D0B63">
        <w:rPr>
          <w:sz w:val="24"/>
          <w:szCs w:val="24"/>
        </w:rPr>
        <w:t>контроль в сфере</w:t>
      </w:r>
      <w:r w:rsidRPr="005D0B63">
        <w:rPr>
          <w:i/>
          <w:sz w:val="24"/>
          <w:szCs w:val="24"/>
        </w:rPr>
        <w:t xml:space="preserve"> </w:t>
      </w:r>
      <w:r w:rsidRPr="005D0B63">
        <w:rPr>
          <w:sz w:val="24"/>
          <w:szCs w:val="24"/>
        </w:rPr>
        <w:t>благоустройства).</w:t>
      </w:r>
    </w:p>
    <w:p w:rsidR="00E604C2" w:rsidRPr="005D0B63" w:rsidRDefault="00E604C2" w:rsidP="009C554E">
      <w:pPr>
        <w:numPr>
          <w:ilvl w:val="1"/>
          <w:numId w:val="3"/>
        </w:numPr>
        <w:spacing w:line="360" w:lineRule="auto"/>
        <w:ind w:left="0" w:firstLine="709"/>
        <w:contextualSpacing/>
        <w:rPr>
          <w:sz w:val="24"/>
          <w:szCs w:val="24"/>
        </w:rPr>
      </w:pPr>
      <w:r w:rsidRPr="005D0B63">
        <w:rPr>
          <w:sz w:val="24"/>
          <w:szCs w:val="24"/>
        </w:rPr>
        <w:t>Предметом контроля в сфере благоустройства является соблюдение юридическими лицами, индивидуальными предпринимателями, гражданами (далее – контролируемые лица) Правил благоустройства территории муниципального образования «Город Удачный» Мирнинского района Республики Саха (Якутия), утвержденные решением городского Совета депута</w:t>
      </w:r>
      <w:r w:rsidR="003F3279">
        <w:rPr>
          <w:sz w:val="24"/>
          <w:szCs w:val="24"/>
        </w:rPr>
        <w:t xml:space="preserve">тов МО «Город Удачный» от 26 октября </w:t>
      </w:r>
      <w:r w:rsidRPr="005D0B63">
        <w:rPr>
          <w:sz w:val="24"/>
          <w:szCs w:val="24"/>
        </w:rPr>
        <w:t>2017</w:t>
      </w:r>
      <w:r w:rsidR="003F3279">
        <w:rPr>
          <w:sz w:val="24"/>
          <w:szCs w:val="24"/>
        </w:rPr>
        <w:t xml:space="preserve"> года   </w:t>
      </w:r>
      <w:r w:rsidRPr="005D0B63">
        <w:rPr>
          <w:sz w:val="24"/>
          <w:szCs w:val="24"/>
        </w:rPr>
        <w:t xml:space="preserve"> №2-2  (далее – Правила благоустройства), требований к обеспечению доступности для инвалидов объектов социальной, инженерной и транспортной инфраструктур и предоставляемых услуг (далее – обязательные требования).</w:t>
      </w:r>
    </w:p>
    <w:p w:rsidR="00E604C2" w:rsidRPr="005D0B63" w:rsidRDefault="00E604C2" w:rsidP="009C554E">
      <w:pPr>
        <w:numPr>
          <w:ilvl w:val="1"/>
          <w:numId w:val="3"/>
        </w:numPr>
        <w:tabs>
          <w:tab w:val="left" w:pos="1540"/>
          <w:tab w:val="left" w:pos="3820"/>
          <w:tab w:val="left" w:pos="5140"/>
          <w:tab w:val="left" w:pos="7500"/>
        </w:tabs>
        <w:spacing w:line="360" w:lineRule="auto"/>
        <w:ind w:left="0" w:firstLine="709"/>
        <w:contextualSpacing/>
        <w:rPr>
          <w:sz w:val="24"/>
          <w:szCs w:val="24"/>
        </w:rPr>
      </w:pPr>
      <w:r w:rsidRPr="005D0B63">
        <w:rPr>
          <w:sz w:val="24"/>
          <w:szCs w:val="24"/>
        </w:rPr>
        <w:t>Контроль в сфере благоустройства осуществляется администрацией МО «Город Удачный» (далее – администрация).</w:t>
      </w:r>
    </w:p>
    <w:p w:rsidR="00E604C2" w:rsidRPr="005D0B63" w:rsidRDefault="00E604C2" w:rsidP="009C554E">
      <w:pPr>
        <w:numPr>
          <w:ilvl w:val="1"/>
          <w:numId w:val="3"/>
        </w:numPr>
        <w:tabs>
          <w:tab w:val="left" w:pos="1540"/>
          <w:tab w:val="left" w:pos="3820"/>
          <w:tab w:val="left" w:pos="5140"/>
          <w:tab w:val="left" w:pos="7500"/>
        </w:tabs>
        <w:spacing w:line="360" w:lineRule="auto"/>
        <w:ind w:left="0" w:firstLine="709"/>
        <w:contextualSpacing/>
        <w:rPr>
          <w:sz w:val="24"/>
          <w:szCs w:val="24"/>
        </w:rPr>
      </w:pPr>
      <w:r w:rsidRPr="005D0B63">
        <w:rPr>
          <w:sz w:val="24"/>
          <w:szCs w:val="24"/>
        </w:rPr>
        <w:t>Должностным лицом администрации, уполномоченным осуществлять контроль в сфере благоустройства, является главный специалист по вопросам городского хозяйства и благоустройству администрации МО «Город Удачный» (далее также</w:t>
      </w:r>
      <w:r w:rsidRPr="005D0B63">
        <w:rPr>
          <w:i/>
          <w:sz w:val="24"/>
          <w:szCs w:val="24"/>
        </w:rPr>
        <w:t xml:space="preserve"> </w:t>
      </w:r>
      <w:r w:rsidRPr="005D0B63">
        <w:rPr>
          <w:sz w:val="24"/>
          <w:szCs w:val="24"/>
        </w:rPr>
        <w:t>–</w:t>
      </w:r>
      <w:r w:rsidRPr="005D0B63">
        <w:rPr>
          <w:i/>
          <w:sz w:val="24"/>
          <w:szCs w:val="24"/>
        </w:rPr>
        <w:t xml:space="preserve"> </w:t>
      </w:r>
      <w:r w:rsidRPr="005D0B63">
        <w:rPr>
          <w:sz w:val="24"/>
          <w:szCs w:val="24"/>
        </w:rPr>
        <w:t>должностное лицо, уполномоченное</w:t>
      </w:r>
      <w:r w:rsidRPr="005D0B63">
        <w:rPr>
          <w:i/>
          <w:sz w:val="24"/>
          <w:szCs w:val="24"/>
        </w:rPr>
        <w:t xml:space="preserve"> </w:t>
      </w:r>
      <w:r w:rsidRPr="005D0B63">
        <w:rPr>
          <w:sz w:val="24"/>
          <w:szCs w:val="24"/>
        </w:rPr>
        <w:t>осуществлять контроль)</w:t>
      </w:r>
      <w:r w:rsidRPr="005D0B63">
        <w:rPr>
          <w:i/>
          <w:sz w:val="24"/>
          <w:szCs w:val="24"/>
        </w:rPr>
        <w:t>.</w:t>
      </w:r>
      <w:r w:rsidRPr="005D0B63">
        <w:rPr>
          <w:sz w:val="24"/>
          <w:szCs w:val="24"/>
        </w:rPr>
        <w:t xml:space="preserve"> В должностные обязанности указанного должностного лица администрации в соответствии с его должностной инструкцией входит осуществление полномочий по контролю в сфере благоустройства.</w:t>
      </w:r>
    </w:p>
    <w:p w:rsidR="00E604C2" w:rsidRPr="005D0B63" w:rsidRDefault="00E604C2" w:rsidP="009C554E">
      <w:pPr>
        <w:spacing w:line="360" w:lineRule="auto"/>
        <w:ind w:firstLine="708"/>
        <w:rPr>
          <w:sz w:val="24"/>
          <w:szCs w:val="24"/>
        </w:rPr>
      </w:pPr>
      <w:r w:rsidRPr="005D0B63">
        <w:rPr>
          <w:sz w:val="24"/>
          <w:szCs w:val="24"/>
        </w:rPr>
        <w:t xml:space="preserve">Должностное лицо, уполномоченное осуществлять контроль, при осуществлении контроля в сфере благоустройства имеет права, обязанности и несет ответственность в соответствии с Федеральным законом от </w:t>
      </w:r>
      <w:r w:rsidR="003F3279">
        <w:rPr>
          <w:sz w:val="24"/>
          <w:szCs w:val="24"/>
        </w:rPr>
        <w:t>31 июля 2020 года</w:t>
      </w:r>
      <w:r w:rsidRPr="005D0B63">
        <w:rPr>
          <w:sz w:val="24"/>
          <w:szCs w:val="24"/>
        </w:rPr>
        <w:t xml:space="preserve"> №</w:t>
      </w:r>
      <w:bookmarkStart w:id="0" w:name="page4"/>
      <w:bookmarkEnd w:id="0"/>
      <w:r w:rsidRPr="005D0B63">
        <w:rPr>
          <w:sz w:val="24"/>
          <w:szCs w:val="24"/>
        </w:rPr>
        <w:t xml:space="preserve"> 248-ФЗ «О государственном контроле (надзоре) и муниципальном контроле в Российской Федерации» и иными федеральными законами.</w:t>
      </w:r>
    </w:p>
    <w:p w:rsidR="00E604C2" w:rsidRPr="005D0B63" w:rsidRDefault="00E604C2" w:rsidP="009C554E">
      <w:pPr>
        <w:tabs>
          <w:tab w:val="left" w:pos="709"/>
          <w:tab w:val="left" w:pos="3820"/>
          <w:tab w:val="left" w:pos="5140"/>
          <w:tab w:val="left" w:pos="7500"/>
        </w:tabs>
        <w:spacing w:line="360" w:lineRule="auto"/>
        <w:contextualSpacing/>
        <w:rPr>
          <w:sz w:val="24"/>
          <w:szCs w:val="24"/>
        </w:rPr>
      </w:pPr>
      <w:r w:rsidRPr="005D0B63">
        <w:rPr>
          <w:sz w:val="24"/>
          <w:szCs w:val="24"/>
        </w:rPr>
        <w:lastRenderedPageBreak/>
        <w:t xml:space="preserve">1.5. К отношениям, связанным с осуществлением контроля в сфере благоустройства, организацией и проведением профилактических мероприятий, контрольных мероприятий, применяются положения Федерального закона от </w:t>
      </w:r>
      <w:r w:rsidR="003F3279">
        <w:rPr>
          <w:sz w:val="24"/>
          <w:szCs w:val="24"/>
        </w:rPr>
        <w:t>31 июля 2020 года</w:t>
      </w:r>
      <w:r w:rsidRPr="005D0B63">
        <w:rPr>
          <w:sz w:val="24"/>
          <w:szCs w:val="24"/>
        </w:rPr>
        <w:t xml:space="preserve"> № 248-ФЗ «О государственном контроле (надзоре) и муниципальном контроле в Российской Федерации», Ф</w:t>
      </w:r>
      <w:r w:rsidR="003F3279">
        <w:rPr>
          <w:sz w:val="24"/>
          <w:szCs w:val="24"/>
        </w:rPr>
        <w:t>едерального закона от 6 октября 2003 года</w:t>
      </w:r>
      <w:r w:rsidRPr="005D0B63">
        <w:rPr>
          <w:sz w:val="24"/>
          <w:szCs w:val="24"/>
        </w:rPr>
        <w:t xml:space="preserve"> № 131-ФЗ «Об общих принципах организации местного самоуправления в Российской Федерации».</w:t>
      </w:r>
    </w:p>
    <w:p w:rsidR="00E604C2" w:rsidRPr="005D0B63" w:rsidRDefault="00E604C2" w:rsidP="009C554E">
      <w:pPr>
        <w:tabs>
          <w:tab w:val="left" w:pos="709"/>
          <w:tab w:val="left" w:pos="3820"/>
          <w:tab w:val="left" w:pos="5140"/>
          <w:tab w:val="left" w:pos="7500"/>
        </w:tabs>
        <w:spacing w:line="360" w:lineRule="auto"/>
        <w:rPr>
          <w:sz w:val="24"/>
          <w:szCs w:val="24"/>
        </w:rPr>
      </w:pPr>
      <w:r w:rsidRPr="005D0B63">
        <w:rPr>
          <w:sz w:val="24"/>
          <w:szCs w:val="24"/>
        </w:rPr>
        <w:t>1.6. Администрация осуществляет контроль за соблюдением Правил благоустройства, включающих:</w:t>
      </w:r>
    </w:p>
    <w:p w:rsidR="00E604C2" w:rsidRPr="005D0B63" w:rsidRDefault="00E604C2" w:rsidP="009C554E">
      <w:pPr>
        <w:pStyle w:val="a3"/>
        <w:numPr>
          <w:ilvl w:val="0"/>
          <w:numId w:val="4"/>
        </w:numPr>
        <w:tabs>
          <w:tab w:val="left" w:pos="3820"/>
          <w:tab w:val="left" w:pos="5140"/>
          <w:tab w:val="left" w:pos="7500"/>
        </w:tabs>
        <w:spacing w:line="360" w:lineRule="auto"/>
        <w:ind w:left="0" w:firstLine="709"/>
        <w:contextualSpacing/>
        <w:rPr>
          <w:sz w:val="24"/>
          <w:szCs w:val="24"/>
        </w:rPr>
      </w:pPr>
      <w:r w:rsidRPr="005D0B63">
        <w:rPr>
          <w:sz w:val="24"/>
          <w:szCs w:val="24"/>
        </w:rPr>
        <w:t>обязательные требования к внешнему виду фасадов и ограждающих конструкций зданий, строений, сооружений, не повлекшее нарушения экологических, санитарно-эпидемиологических требований, требований технической эксплуатации жилищного фонда;</w:t>
      </w:r>
    </w:p>
    <w:p w:rsidR="00E604C2" w:rsidRPr="005D0B63" w:rsidRDefault="00E604C2" w:rsidP="009C554E">
      <w:pPr>
        <w:pStyle w:val="a3"/>
        <w:numPr>
          <w:ilvl w:val="0"/>
          <w:numId w:val="4"/>
        </w:numPr>
        <w:tabs>
          <w:tab w:val="left" w:pos="851"/>
          <w:tab w:val="left" w:pos="993"/>
          <w:tab w:val="left" w:pos="3820"/>
          <w:tab w:val="left" w:pos="5140"/>
          <w:tab w:val="left" w:pos="7500"/>
        </w:tabs>
        <w:spacing w:line="360" w:lineRule="auto"/>
        <w:ind w:left="0" w:firstLine="709"/>
        <w:contextualSpacing/>
        <w:rPr>
          <w:sz w:val="24"/>
          <w:szCs w:val="24"/>
        </w:rPr>
      </w:pPr>
      <w:r w:rsidRPr="005D0B63">
        <w:rPr>
          <w:sz w:val="24"/>
          <w:szCs w:val="24"/>
        </w:rPr>
        <w:t>обязательные требования по содержанию и восстановлению элементов </w:t>
      </w:r>
      <w:r w:rsidRPr="005D0B63">
        <w:rPr>
          <w:sz w:val="24"/>
          <w:szCs w:val="24"/>
          <w:bdr w:val="none" w:sz="0" w:space="0" w:color="auto" w:frame="1"/>
        </w:rPr>
        <w:t>благоустрой</w:t>
      </w:r>
      <w:r w:rsidRPr="005D0B63">
        <w:rPr>
          <w:sz w:val="24"/>
          <w:szCs w:val="24"/>
        </w:rPr>
        <w:t>ства;</w:t>
      </w:r>
    </w:p>
    <w:p w:rsidR="00E604C2" w:rsidRPr="005D0B63" w:rsidRDefault="00E604C2" w:rsidP="009C554E">
      <w:pPr>
        <w:pStyle w:val="a3"/>
        <w:numPr>
          <w:ilvl w:val="0"/>
          <w:numId w:val="4"/>
        </w:numPr>
        <w:tabs>
          <w:tab w:val="left" w:pos="3820"/>
          <w:tab w:val="left" w:pos="5140"/>
          <w:tab w:val="left" w:pos="7500"/>
        </w:tabs>
        <w:spacing w:line="360" w:lineRule="auto"/>
        <w:ind w:left="0" w:firstLine="709"/>
        <w:contextualSpacing/>
        <w:rPr>
          <w:sz w:val="24"/>
          <w:szCs w:val="24"/>
        </w:rPr>
      </w:pPr>
      <w:r w:rsidRPr="005D0B63">
        <w:rPr>
          <w:sz w:val="24"/>
          <w:szCs w:val="24"/>
        </w:rPr>
        <w:t>обязательные требования по содержанию информационных конструкций, не являющихся рекламными конструкциями, не повлекшее нарушения экологических, санитарно-эпидемиологических требований, требований технической эксплуатации жилищного фонда;</w:t>
      </w:r>
    </w:p>
    <w:p w:rsidR="00E604C2" w:rsidRPr="005D0B63" w:rsidRDefault="00E604C2" w:rsidP="009C554E">
      <w:pPr>
        <w:pStyle w:val="a3"/>
        <w:numPr>
          <w:ilvl w:val="0"/>
          <w:numId w:val="5"/>
        </w:numPr>
        <w:tabs>
          <w:tab w:val="left" w:pos="3820"/>
          <w:tab w:val="left" w:pos="5140"/>
          <w:tab w:val="left" w:pos="7500"/>
        </w:tabs>
        <w:spacing w:line="360" w:lineRule="auto"/>
        <w:ind w:left="0" w:firstLine="709"/>
        <w:contextualSpacing/>
        <w:rPr>
          <w:sz w:val="24"/>
          <w:szCs w:val="24"/>
        </w:rPr>
      </w:pPr>
      <w:r w:rsidRPr="005D0B63">
        <w:rPr>
          <w:sz w:val="24"/>
          <w:szCs w:val="24"/>
        </w:rPr>
        <w:t>обязательные требования по размещению и содержанию детских и спортивных площадок, площадок для выгула животных, парковок (парковочных мест), малых архитектурных форм;</w:t>
      </w:r>
    </w:p>
    <w:p w:rsidR="00E604C2" w:rsidRPr="005D0B63" w:rsidRDefault="00E604C2" w:rsidP="009C554E">
      <w:pPr>
        <w:pStyle w:val="a3"/>
        <w:numPr>
          <w:ilvl w:val="0"/>
          <w:numId w:val="5"/>
        </w:numPr>
        <w:tabs>
          <w:tab w:val="left" w:pos="3820"/>
          <w:tab w:val="left" w:pos="5140"/>
          <w:tab w:val="left" w:pos="7500"/>
        </w:tabs>
        <w:spacing w:line="360" w:lineRule="auto"/>
        <w:ind w:left="0" w:firstLine="709"/>
        <w:contextualSpacing/>
        <w:rPr>
          <w:sz w:val="24"/>
          <w:szCs w:val="24"/>
        </w:rPr>
      </w:pPr>
      <w:r w:rsidRPr="005D0B63">
        <w:rPr>
          <w:sz w:val="24"/>
          <w:szCs w:val="24"/>
        </w:rPr>
        <w:t>обязательные требования по уборке территории муниципального образования;</w:t>
      </w:r>
    </w:p>
    <w:p w:rsidR="00E604C2" w:rsidRPr="005D0B63" w:rsidRDefault="00E604C2" w:rsidP="009C554E">
      <w:pPr>
        <w:pStyle w:val="a3"/>
        <w:numPr>
          <w:ilvl w:val="0"/>
          <w:numId w:val="5"/>
        </w:numPr>
        <w:tabs>
          <w:tab w:val="left" w:pos="3820"/>
          <w:tab w:val="left" w:pos="5140"/>
          <w:tab w:val="left" w:pos="7500"/>
        </w:tabs>
        <w:spacing w:line="360" w:lineRule="auto"/>
        <w:ind w:left="0" w:firstLine="709"/>
        <w:contextualSpacing/>
        <w:rPr>
          <w:sz w:val="24"/>
          <w:szCs w:val="24"/>
          <w:lang w:eastAsia="en-US"/>
        </w:rPr>
      </w:pPr>
      <w:r w:rsidRPr="005D0B63">
        <w:rPr>
          <w:sz w:val="24"/>
          <w:szCs w:val="24"/>
        </w:rPr>
        <w:t>обязательные требования по порядку проведения земляных работ.</w:t>
      </w:r>
    </w:p>
    <w:p w:rsidR="00E604C2" w:rsidRPr="005D0B63" w:rsidRDefault="00E604C2" w:rsidP="009C554E">
      <w:pPr>
        <w:tabs>
          <w:tab w:val="left" w:pos="709"/>
          <w:tab w:val="left" w:pos="3820"/>
          <w:tab w:val="left" w:pos="5140"/>
          <w:tab w:val="left" w:pos="7500"/>
        </w:tabs>
        <w:spacing w:line="360" w:lineRule="auto"/>
        <w:rPr>
          <w:sz w:val="24"/>
          <w:szCs w:val="24"/>
        </w:rPr>
      </w:pPr>
      <w:r w:rsidRPr="005D0B63">
        <w:rPr>
          <w:sz w:val="24"/>
          <w:szCs w:val="24"/>
        </w:rPr>
        <w:t>Администрация осуществляет контроль за соблюдением исполнения предписаний об устранении нарушений обязательных требований, выданных должностным лицом, уполномоченным осуществлять контроль, в пределах их компетенции.</w:t>
      </w:r>
    </w:p>
    <w:p w:rsidR="00E604C2" w:rsidRPr="005D0B63" w:rsidRDefault="00E604C2" w:rsidP="009C554E">
      <w:pPr>
        <w:numPr>
          <w:ilvl w:val="2"/>
          <w:numId w:val="6"/>
        </w:numPr>
        <w:spacing w:line="360" w:lineRule="auto"/>
        <w:ind w:left="0" w:firstLine="709"/>
        <w:contextualSpacing/>
        <w:rPr>
          <w:sz w:val="24"/>
          <w:szCs w:val="24"/>
        </w:rPr>
      </w:pPr>
      <w:r w:rsidRPr="005D0B63">
        <w:rPr>
          <w:sz w:val="24"/>
          <w:szCs w:val="24"/>
        </w:rPr>
        <w:t xml:space="preserve">Под элементами благоустройства в настоящем Положении понимаются декоративные, технические, планировочные, конструктивные устройства, элементы озеленения, различные виды оборудования и оформления, в том числе фасадов зданий, строений, сооружений, малые архитектурные формы, некапитальные нестационарные строения и сооружения, информационные щиты указатели, применяемые как составные части благоустройства территории. </w:t>
      </w:r>
    </w:p>
    <w:p w:rsidR="00E604C2" w:rsidRPr="005D0B63" w:rsidRDefault="00E604C2" w:rsidP="009C554E">
      <w:pPr>
        <w:spacing w:line="360" w:lineRule="auto"/>
        <w:contextualSpacing/>
        <w:rPr>
          <w:sz w:val="24"/>
          <w:szCs w:val="24"/>
        </w:rPr>
      </w:pPr>
      <w:r w:rsidRPr="005D0B63">
        <w:rPr>
          <w:sz w:val="24"/>
          <w:szCs w:val="24"/>
        </w:rPr>
        <w:t>Под объектами благоустройства в настоящем Положении понимаются территории различного функционального назначения, на которых осуществляется деятельность по благоустройству, в том числе:</w:t>
      </w:r>
    </w:p>
    <w:p w:rsidR="00E604C2" w:rsidRPr="005D0B63" w:rsidRDefault="00E604C2" w:rsidP="009C554E">
      <w:pPr>
        <w:numPr>
          <w:ilvl w:val="0"/>
          <w:numId w:val="7"/>
        </w:numPr>
        <w:tabs>
          <w:tab w:val="left" w:pos="1082"/>
        </w:tabs>
        <w:spacing w:line="360" w:lineRule="auto"/>
        <w:ind w:firstLine="709"/>
        <w:rPr>
          <w:sz w:val="24"/>
          <w:szCs w:val="24"/>
        </w:rPr>
      </w:pPr>
      <w:r w:rsidRPr="005D0B63">
        <w:rPr>
          <w:sz w:val="24"/>
          <w:szCs w:val="24"/>
        </w:rPr>
        <w:lastRenderedPageBreak/>
        <w:t>элементы планировочной структуры (зоны (массивы), районы (в том числе жилые районы, микрорайоны, кварталы, промышленные районы), территории размещения садоводческих, огороднических некоммерческих объединений граждан);</w:t>
      </w:r>
    </w:p>
    <w:p w:rsidR="00E604C2" w:rsidRPr="005D0B63" w:rsidRDefault="00E604C2" w:rsidP="009C554E">
      <w:pPr>
        <w:numPr>
          <w:ilvl w:val="0"/>
          <w:numId w:val="7"/>
        </w:numPr>
        <w:tabs>
          <w:tab w:val="left" w:pos="1204"/>
        </w:tabs>
        <w:spacing w:line="360" w:lineRule="auto"/>
        <w:ind w:firstLine="709"/>
        <w:rPr>
          <w:sz w:val="24"/>
          <w:szCs w:val="24"/>
        </w:rPr>
      </w:pPr>
      <w:r w:rsidRPr="005D0B63">
        <w:rPr>
          <w:sz w:val="24"/>
          <w:szCs w:val="24"/>
        </w:rPr>
        <w:t>элементы улично-дорожной сети (аллеи, переулки, площади, проезды, тупики, улицы);</w:t>
      </w:r>
    </w:p>
    <w:p w:rsidR="00E604C2" w:rsidRPr="005D0B63" w:rsidRDefault="00E604C2" w:rsidP="009C554E">
      <w:pPr>
        <w:numPr>
          <w:ilvl w:val="0"/>
          <w:numId w:val="7"/>
        </w:numPr>
        <w:tabs>
          <w:tab w:val="left" w:pos="1005"/>
        </w:tabs>
        <w:spacing w:line="360" w:lineRule="auto"/>
        <w:ind w:firstLine="709"/>
        <w:rPr>
          <w:sz w:val="24"/>
          <w:szCs w:val="24"/>
        </w:rPr>
      </w:pPr>
      <w:r w:rsidRPr="005D0B63">
        <w:rPr>
          <w:sz w:val="24"/>
          <w:szCs w:val="24"/>
        </w:rPr>
        <w:t>дворовые территории;</w:t>
      </w:r>
    </w:p>
    <w:p w:rsidR="00E604C2" w:rsidRPr="005D0B63" w:rsidRDefault="00E604C2" w:rsidP="009C554E">
      <w:pPr>
        <w:numPr>
          <w:ilvl w:val="0"/>
          <w:numId w:val="8"/>
        </w:numPr>
        <w:tabs>
          <w:tab w:val="left" w:pos="1005"/>
        </w:tabs>
        <w:spacing w:line="360" w:lineRule="auto"/>
        <w:ind w:firstLine="709"/>
        <w:rPr>
          <w:sz w:val="24"/>
          <w:szCs w:val="24"/>
        </w:rPr>
      </w:pPr>
      <w:r w:rsidRPr="005D0B63">
        <w:rPr>
          <w:sz w:val="24"/>
          <w:szCs w:val="24"/>
        </w:rPr>
        <w:t>детские и спортивные площадки;</w:t>
      </w:r>
    </w:p>
    <w:p w:rsidR="00E604C2" w:rsidRPr="005D0B63" w:rsidRDefault="00E604C2" w:rsidP="009C554E">
      <w:pPr>
        <w:numPr>
          <w:ilvl w:val="0"/>
          <w:numId w:val="8"/>
        </w:numPr>
        <w:tabs>
          <w:tab w:val="left" w:pos="1005"/>
        </w:tabs>
        <w:spacing w:line="360" w:lineRule="auto"/>
        <w:ind w:firstLine="709"/>
        <w:rPr>
          <w:sz w:val="24"/>
          <w:szCs w:val="24"/>
        </w:rPr>
      </w:pPr>
      <w:r w:rsidRPr="005D0B63">
        <w:rPr>
          <w:sz w:val="24"/>
          <w:szCs w:val="24"/>
        </w:rPr>
        <w:t>площадки для выгула животных;</w:t>
      </w:r>
    </w:p>
    <w:p w:rsidR="00E604C2" w:rsidRPr="005D0B63" w:rsidRDefault="00E604C2" w:rsidP="009C554E">
      <w:pPr>
        <w:numPr>
          <w:ilvl w:val="0"/>
          <w:numId w:val="8"/>
        </w:numPr>
        <w:tabs>
          <w:tab w:val="left" w:pos="1005"/>
        </w:tabs>
        <w:spacing w:line="360" w:lineRule="auto"/>
        <w:ind w:firstLine="709"/>
        <w:rPr>
          <w:sz w:val="24"/>
          <w:szCs w:val="24"/>
        </w:rPr>
      </w:pPr>
      <w:r w:rsidRPr="005D0B63">
        <w:rPr>
          <w:sz w:val="24"/>
          <w:szCs w:val="24"/>
        </w:rPr>
        <w:t>парковки (парковочные места);</w:t>
      </w:r>
    </w:p>
    <w:p w:rsidR="00E604C2" w:rsidRPr="005D0B63" w:rsidRDefault="00E604C2" w:rsidP="009C554E">
      <w:pPr>
        <w:numPr>
          <w:ilvl w:val="0"/>
          <w:numId w:val="8"/>
        </w:numPr>
        <w:tabs>
          <w:tab w:val="left" w:pos="1005"/>
        </w:tabs>
        <w:spacing w:line="360" w:lineRule="auto"/>
        <w:ind w:firstLine="709"/>
        <w:rPr>
          <w:sz w:val="24"/>
          <w:szCs w:val="24"/>
        </w:rPr>
      </w:pPr>
      <w:r w:rsidRPr="005D0B63">
        <w:rPr>
          <w:sz w:val="24"/>
          <w:szCs w:val="24"/>
        </w:rPr>
        <w:t>парки, скверы, иные зеленые зоны;</w:t>
      </w:r>
    </w:p>
    <w:p w:rsidR="00E604C2" w:rsidRPr="005D0B63" w:rsidRDefault="00E604C2" w:rsidP="009C554E">
      <w:pPr>
        <w:numPr>
          <w:ilvl w:val="0"/>
          <w:numId w:val="8"/>
        </w:numPr>
        <w:tabs>
          <w:tab w:val="left" w:pos="1005"/>
        </w:tabs>
        <w:spacing w:line="360" w:lineRule="auto"/>
        <w:ind w:firstLine="709"/>
        <w:rPr>
          <w:sz w:val="24"/>
          <w:szCs w:val="24"/>
        </w:rPr>
      </w:pPr>
      <w:r w:rsidRPr="005D0B63">
        <w:rPr>
          <w:sz w:val="24"/>
          <w:szCs w:val="24"/>
        </w:rPr>
        <w:t>технические и санитарно-защитные зоны.</w:t>
      </w:r>
    </w:p>
    <w:p w:rsidR="00E604C2" w:rsidRPr="005D0B63" w:rsidRDefault="00E604C2" w:rsidP="009C554E">
      <w:pPr>
        <w:spacing w:line="360" w:lineRule="auto"/>
        <w:ind w:firstLine="708"/>
        <w:rPr>
          <w:sz w:val="24"/>
          <w:szCs w:val="24"/>
        </w:rPr>
      </w:pPr>
      <w:r w:rsidRPr="005D0B63">
        <w:rPr>
          <w:sz w:val="24"/>
          <w:szCs w:val="24"/>
        </w:rPr>
        <w:t>Под ограждающими устройствами в настоящем Положении понимаются ворота, калитки, шлагбаумы, в том числе автоматические, и декоративные ограждения (заборы).</w:t>
      </w:r>
      <w:bookmarkStart w:id="1" w:name="page8"/>
      <w:bookmarkEnd w:id="1"/>
    </w:p>
    <w:p w:rsidR="00E604C2" w:rsidRPr="005D0B63" w:rsidRDefault="00E604C2" w:rsidP="009C554E">
      <w:pPr>
        <w:numPr>
          <w:ilvl w:val="2"/>
          <w:numId w:val="9"/>
        </w:numPr>
        <w:spacing w:line="360" w:lineRule="auto"/>
        <w:ind w:left="0" w:firstLine="709"/>
        <w:contextualSpacing/>
        <w:rPr>
          <w:sz w:val="24"/>
          <w:szCs w:val="24"/>
        </w:rPr>
      </w:pPr>
      <w:r w:rsidRPr="005D0B63">
        <w:rPr>
          <w:sz w:val="24"/>
          <w:szCs w:val="24"/>
        </w:rPr>
        <w:t>При осуществлении контроля в сфере благоустройства система оценки управления рисками не применяется.</w:t>
      </w:r>
    </w:p>
    <w:p w:rsidR="00E604C2" w:rsidRPr="005D0B63" w:rsidRDefault="00E604C2" w:rsidP="009C554E">
      <w:pPr>
        <w:tabs>
          <w:tab w:val="left" w:pos="709"/>
        </w:tabs>
        <w:spacing w:line="360" w:lineRule="auto"/>
        <w:rPr>
          <w:rFonts w:eastAsiaTheme="minorHAnsi"/>
          <w:sz w:val="24"/>
          <w:szCs w:val="24"/>
        </w:rPr>
      </w:pPr>
      <w:r w:rsidRPr="005D0B63">
        <w:rPr>
          <w:sz w:val="24"/>
          <w:szCs w:val="24"/>
        </w:rPr>
        <w:t xml:space="preserve">1.9. Порядок обжалования действий должностных лиц не предусмотрен в соответствии с ч.4 ст. 39 Федерального закона от </w:t>
      </w:r>
      <w:r w:rsidR="003F3279">
        <w:rPr>
          <w:sz w:val="24"/>
          <w:szCs w:val="24"/>
        </w:rPr>
        <w:t>31 июля 2020 года</w:t>
      </w:r>
      <w:r w:rsidRPr="005D0B63">
        <w:rPr>
          <w:sz w:val="24"/>
          <w:szCs w:val="24"/>
        </w:rPr>
        <w:t xml:space="preserve"> № 248-ФЗ «О государственном контроле (надзоре) и муниципальном контроле в Российской Федерации». </w:t>
      </w:r>
    </w:p>
    <w:p w:rsidR="00E604C2" w:rsidRPr="005D0B63" w:rsidRDefault="00E604C2" w:rsidP="009C554E">
      <w:pPr>
        <w:spacing w:line="360" w:lineRule="auto"/>
        <w:ind w:left="708"/>
        <w:rPr>
          <w:sz w:val="24"/>
          <w:szCs w:val="24"/>
        </w:rPr>
      </w:pPr>
    </w:p>
    <w:p w:rsidR="00E604C2" w:rsidRPr="005D0B63" w:rsidRDefault="00E604C2" w:rsidP="009C554E">
      <w:pPr>
        <w:numPr>
          <w:ilvl w:val="1"/>
          <w:numId w:val="10"/>
        </w:numPr>
        <w:tabs>
          <w:tab w:val="left" w:pos="375"/>
        </w:tabs>
        <w:spacing w:line="360" w:lineRule="auto"/>
        <w:ind w:firstLine="709"/>
        <w:jc w:val="center"/>
        <w:rPr>
          <w:b/>
          <w:sz w:val="24"/>
          <w:szCs w:val="24"/>
        </w:rPr>
      </w:pPr>
      <w:r w:rsidRPr="005D0B63">
        <w:rPr>
          <w:b/>
          <w:sz w:val="24"/>
          <w:szCs w:val="24"/>
        </w:rPr>
        <w:t>Профилактика рисков причинения вреда (ущерба) охраняемым законом ценностям</w:t>
      </w:r>
    </w:p>
    <w:p w:rsidR="00E604C2" w:rsidRPr="005D0B63" w:rsidRDefault="00E604C2" w:rsidP="009C554E">
      <w:pPr>
        <w:tabs>
          <w:tab w:val="left" w:pos="375"/>
        </w:tabs>
        <w:spacing w:line="360" w:lineRule="auto"/>
        <w:ind w:left="709"/>
        <w:rPr>
          <w:b/>
          <w:sz w:val="24"/>
          <w:szCs w:val="24"/>
        </w:rPr>
      </w:pPr>
    </w:p>
    <w:p w:rsidR="00E604C2" w:rsidRPr="003F3279" w:rsidRDefault="003F3279" w:rsidP="003F3279">
      <w:pPr>
        <w:pStyle w:val="a3"/>
        <w:numPr>
          <w:ilvl w:val="1"/>
          <w:numId w:val="29"/>
        </w:numPr>
        <w:spacing w:line="360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E604C2" w:rsidRPr="003F3279">
        <w:rPr>
          <w:sz w:val="24"/>
          <w:szCs w:val="24"/>
        </w:rPr>
        <w:t>Администрация осуществляет контроль в сфере благоустройства в том числе посредством проведения профилактических мероприятий.</w:t>
      </w:r>
    </w:p>
    <w:p w:rsidR="00E604C2" w:rsidRPr="005D0B63" w:rsidRDefault="003F3279" w:rsidP="003F3279">
      <w:pPr>
        <w:spacing w:line="360" w:lineRule="auto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="00E604C2" w:rsidRPr="005D0B63">
        <w:rPr>
          <w:sz w:val="24"/>
          <w:szCs w:val="24"/>
        </w:rPr>
        <w:t>Профилактические мероприятия осуществляются администрацией в целях стимулирования добросовестного соблюдения обязательных требований контролируемыми лицами, устранения условий, причин и факторов, способных привести к нарушениям обязательных требований и (или) причинению вреда (ущерба) охраняемым законом ценностям, и доведения обязательных требований до контролируемых лиц, способов их соблюдения.</w:t>
      </w:r>
      <w:bookmarkStart w:id="2" w:name="page9"/>
      <w:bookmarkEnd w:id="2"/>
    </w:p>
    <w:p w:rsidR="00E604C2" w:rsidRPr="005D0B63" w:rsidRDefault="003F3279" w:rsidP="003F3279">
      <w:pPr>
        <w:spacing w:line="360" w:lineRule="auto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2.3. </w:t>
      </w:r>
      <w:r w:rsidR="00E604C2" w:rsidRPr="005D0B63">
        <w:rPr>
          <w:sz w:val="24"/>
          <w:szCs w:val="24"/>
        </w:rPr>
        <w:t>При осуществлении контроля в сфере благоустройства проведение профилактических мероприятий, направленных на снижение риска причинения вреда (ущерба), является приоритетным по отношению к проведению контрольных мероприятий.</w:t>
      </w:r>
    </w:p>
    <w:p w:rsidR="00E604C2" w:rsidRPr="003F3279" w:rsidRDefault="00E604C2" w:rsidP="003F3279">
      <w:pPr>
        <w:pStyle w:val="a3"/>
        <w:numPr>
          <w:ilvl w:val="1"/>
          <w:numId w:val="30"/>
        </w:numPr>
        <w:spacing w:line="360" w:lineRule="auto"/>
        <w:ind w:left="0" w:firstLine="709"/>
        <w:contextualSpacing/>
        <w:rPr>
          <w:sz w:val="24"/>
          <w:szCs w:val="24"/>
        </w:rPr>
      </w:pPr>
      <w:r w:rsidRPr="003F3279">
        <w:rPr>
          <w:sz w:val="24"/>
          <w:szCs w:val="24"/>
        </w:rPr>
        <w:t xml:space="preserve">Профилактические мероприятия осуществляются на основании программы профилактики рисков причинения вреда (ущерба) охраняемым законом ценностям, </w:t>
      </w:r>
      <w:r w:rsidRPr="003F3279">
        <w:rPr>
          <w:sz w:val="24"/>
          <w:szCs w:val="24"/>
        </w:rPr>
        <w:lastRenderedPageBreak/>
        <w:t>утвержденной в порядке, установленном Правительством Российской Федерации (Приложение №1), также могут проводиться профилактические мероприятия, не предусмотренные программой профилактики рисков причинения вреда.</w:t>
      </w:r>
    </w:p>
    <w:p w:rsidR="00E604C2" w:rsidRPr="005D0B63" w:rsidRDefault="00E604C2" w:rsidP="003F3279">
      <w:pPr>
        <w:spacing w:line="360" w:lineRule="auto"/>
        <w:rPr>
          <w:sz w:val="24"/>
          <w:szCs w:val="24"/>
        </w:rPr>
      </w:pPr>
      <w:r w:rsidRPr="005D0B63">
        <w:rPr>
          <w:sz w:val="24"/>
          <w:szCs w:val="24"/>
        </w:rPr>
        <w:t>В случае если при проведении профилактических мероприятий установлено, что объекты контроля представляют явную непосредственную угрозу причинения вреда (ущерба) охраняемым законом ценностям или такой вред (ущерб) причинен, должностное лицо, уполномоченное осуществлять контроль в сфере благоустройства, незамедлительно направляет информацию об этом главе МО «Город Удачный» для принятия решения о проведении контрольных мероприятий.</w:t>
      </w:r>
    </w:p>
    <w:p w:rsidR="00E604C2" w:rsidRPr="003F3279" w:rsidRDefault="003F3279" w:rsidP="003F3279">
      <w:pPr>
        <w:pStyle w:val="a3"/>
        <w:numPr>
          <w:ilvl w:val="1"/>
          <w:numId w:val="30"/>
        </w:numPr>
        <w:spacing w:line="360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E604C2" w:rsidRPr="003F3279">
        <w:rPr>
          <w:sz w:val="24"/>
          <w:szCs w:val="24"/>
        </w:rPr>
        <w:t>При осуществлении администрацией контроля в сфере благоустройства могут проводиться следующие виды профилактических мероприятий:</w:t>
      </w:r>
    </w:p>
    <w:p w:rsidR="00E604C2" w:rsidRPr="005D0B63" w:rsidRDefault="00E604C2" w:rsidP="003F3279">
      <w:pPr>
        <w:numPr>
          <w:ilvl w:val="0"/>
          <w:numId w:val="12"/>
        </w:numPr>
        <w:spacing w:line="360" w:lineRule="auto"/>
        <w:ind w:left="0" w:firstLine="709"/>
        <w:contextualSpacing/>
        <w:rPr>
          <w:sz w:val="24"/>
          <w:szCs w:val="24"/>
        </w:rPr>
      </w:pPr>
      <w:r w:rsidRPr="005D0B63">
        <w:rPr>
          <w:sz w:val="24"/>
          <w:szCs w:val="24"/>
        </w:rPr>
        <w:t>информирование;</w:t>
      </w:r>
    </w:p>
    <w:p w:rsidR="00E604C2" w:rsidRPr="005D0B63" w:rsidRDefault="00E604C2" w:rsidP="003F3279">
      <w:pPr>
        <w:numPr>
          <w:ilvl w:val="0"/>
          <w:numId w:val="12"/>
        </w:numPr>
        <w:spacing w:line="360" w:lineRule="auto"/>
        <w:ind w:left="0" w:firstLine="709"/>
        <w:contextualSpacing/>
        <w:rPr>
          <w:sz w:val="24"/>
          <w:szCs w:val="24"/>
        </w:rPr>
      </w:pPr>
      <w:r w:rsidRPr="005D0B63">
        <w:rPr>
          <w:sz w:val="24"/>
          <w:szCs w:val="24"/>
        </w:rPr>
        <w:t>обобщение правоприменительной практики;</w:t>
      </w:r>
    </w:p>
    <w:p w:rsidR="00E604C2" w:rsidRPr="005D0B63" w:rsidRDefault="00E604C2" w:rsidP="003F3279">
      <w:pPr>
        <w:numPr>
          <w:ilvl w:val="0"/>
          <w:numId w:val="12"/>
        </w:numPr>
        <w:spacing w:line="360" w:lineRule="auto"/>
        <w:ind w:left="0" w:firstLine="709"/>
        <w:contextualSpacing/>
        <w:rPr>
          <w:sz w:val="24"/>
          <w:szCs w:val="24"/>
        </w:rPr>
      </w:pPr>
      <w:r w:rsidRPr="005D0B63">
        <w:rPr>
          <w:sz w:val="24"/>
          <w:szCs w:val="24"/>
        </w:rPr>
        <w:t>объявление предостережений;</w:t>
      </w:r>
    </w:p>
    <w:p w:rsidR="00E604C2" w:rsidRPr="005D0B63" w:rsidRDefault="00E604C2" w:rsidP="003F3279">
      <w:pPr>
        <w:numPr>
          <w:ilvl w:val="0"/>
          <w:numId w:val="12"/>
        </w:numPr>
        <w:spacing w:line="360" w:lineRule="auto"/>
        <w:ind w:left="0" w:firstLine="709"/>
        <w:contextualSpacing/>
        <w:rPr>
          <w:sz w:val="24"/>
          <w:szCs w:val="24"/>
        </w:rPr>
      </w:pPr>
      <w:r w:rsidRPr="005D0B63">
        <w:rPr>
          <w:sz w:val="24"/>
          <w:szCs w:val="24"/>
        </w:rPr>
        <w:t>консультирование;</w:t>
      </w:r>
    </w:p>
    <w:p w:rsidR="00E604C2" w:rsidRPr="005D0B63" w:rsidRDefault="00E604C2" w:rsidP="003F3279">
      <w:pPr>
        <w:numPr>
          <w:ilvl w:val="0"/>
          <w:numId w:val="12"/>
        </w:numPr>
        <w:spacing w:line="360" w:lineRule="auto"/>
        <w:ind w:left="0" w:firstLine="709"/>
        <w:contextualSpacing/>
        <w:rPr>
          <w:sz w:val="24"/>
          <w:szCs w:val="24"/>
        </w:rPr>
      </w:pPr>
      <w:r w:rsidRPr="005D0B63">
        <w:rPr>
          <w:sz w:val="24"/>
          <w:szCs w:val="24"/>
        </w:rPr>
        <w:t>профилактический визит.</w:t>
      </w:r>
    </w:p>
    <w:p w:rsidR="00E604C2" w:rsidRPr="005D0B63" w:rsidRDefault="00E604C2" w:rsidP="003F3279">
      <w:pPr>
        <w:spacing w:line="360" w:lineRule="auto"/>
        <w:rPr>
          <w:sz w:val="24"/>
          <w:szCs w:val="24"/>
        </w:rPr>
      </w:pPr>
      <w:r w:rsidRPr="005D0B63">
        <w:rPr>
          <w:sz w:val="24"/>
          <w:szCs w:val="24"/>
        </w:rPr>
        <w:t>2.6. Информирование осуществляется администрацией по вопросам соблюдения обязательных</w:t>
      </w:r>
      <w:r w:rsidRPr="005D0B63">
        <w:rPr>
          <w:sz w:val="24"/>
          <w:szCs w:val="24"/>
        </w:rPr>
        <w:tab/>
        <w:t>требований</w:t>
      </w:r>
      <w:r w:rsidRPr="005D0B63">
        <w:rPr>
          <w:sz w:val="24"/>
          <w:szCs w:val="24"/>
        </w:rPr>
        <w:tab/>
        <w:t>посредством</w:t>
      </w:r>
      <w:r w:rsidRPr="005D0B63">
        <w:rPr>
          <w:sz w:val="24"/>
          <w:szCs w:val="24"/>
        </w:rPr>
        <w:tab/>
        <w:t>размещени</w:t>
      </w:r>
      <w:bookmarkStart w:id="3" w:name="page10"/>
      <w:bookmarkEnd w:id="3"/>
      <w:r w:rsidRPr="005D0B63">
        <w:rPr>
          <w:sz w:val="24"/>
          <w:szCs w:val="24"/>
        </w:rPr>
        <w:t>и соответствующих сведений на официальном сайте администрации в информационно-телекоммуникационной сети «Интернет» (далее – официальный сайт администрации) в специальном разделе, посвященном контрольной деятельности (доступ к специальному разделу должен осуществляться с главной (основной) страницы официального сайта администрации), в средствах массовой информации, через личные кабинеты контролируемых лиц в государственных информационных системах (при их наличии) и в иных формах.</w:t>
      </w:r>
    </w:p>
    <w:p w:rsidR="00E604C2" w:rsidRPr="005D0B63" w:rsidRDefault="00E604C2" w:rsidP="003F3279">
      <w:pPr>
        <w:spacing w:line="360" w:lineRule="auto"/>
        <w:rPr>
          <w:sz w:val="24"/>
          <w:szCs w:val="24"/>
        </w:rPr>
      </w:pPr>
      <w:r w:rsidRPr="005D0B63">
        <w:rPr>
          <w:sz w:val="24"/>
          <w:szCs w:val="24"/>
        </w:rPr>
        <w:t xml:space="preserve">Администрация обязана размещать и поддерживать в актуальном состоянии на официальном сайте администрации в специальном разделе, посвященном контрольной деятельности, сведения, предусмотренные частью 3 статьи 46 Федерального закона от </w:t>
      </w:r>
      <w:r w:rsidR="003F3279">
        <w:rPr>
          <w:sz w:val="24"/>
          <w:szCs w:val="24"/>
        </w:rPr>
        <w:t>31 июля 2020 года</w:t>
      </w:r>
      <w:r w:rsidRPr="005D0B63">
        <w:rPr>
          <w:sz w:val="24"/>
          <w:szCs w:val="24"/>
        </w:rPr>
        <w:t xml:space="preserve"> № 248-ФЗ «О государственном контроле (надзоре) и муниципальном контроле в Российской Федерации».</w:t>
      </w:r>
    </w:p>
    <w:p w:rsidR="00E604C2" w:rsidRPr="005D0B63" w:rsidRDefault="00E604C2" w:rsidP="003F3279">
      <w:pPr>
        <w:spacing w:line="360" w:lineRule="auto"/>
        <w:rPr>
          <w:sz w:val="24"/>
          <w:szCs w:val="24"/>
        </w:rPr>
      </w:pPr>
      <w:r w:rsidRPr="005D0B63">
        <w:rPr>
          <w:sz w:val="24"/>
          <w:szCs w:val="24"/>
        </w:rPr>
        <w:t>Администрация также вправе информировать население МО «Город Удачный» на собраниях и конференциях граждан об</w:t>
      </w:r>
      <w:r w:rsidRPr="005D0B63">
        <w:rPr>
          <w:i/>
          <w:sz w:val="24"/>
          <w:szCs w:val="24"/>
        </w:rPr>
        <w:t xml:space="preserve"> </w:t>
      </w:r>
      <w:r w:rsidRPr="005D0B63">
        <w:rPr>
          <w:sz w:val="24"/>
          <w:szCs w:val="24"/>
        </w:rPr>
        <w:t>обязательных требованиях, предъявляемых к объектам контроля.</w:t>
      </w:r>
    </w:p>
    <w:p w:rsidR="00E604C2" w:rsidRPr="005D0B63" w:rsidRDefault="00E604C2" w:rsidP="009C554E">
      <w:pPr>
        <w:spacing w:line="360" w:lineRule="auto"/>
        <w:ind w:firstLine="708"/>
        <w:rPr>
          <w:sz w:val="24"/>
          <w:szCs w:val="24"/>
        </w:rPr>
      </w:pPr>
      <w:r w:rsidRPr="005D0B63">
        <w:rPr>
          <w:sz w:val="24"/>
          <w:szCs w:val="24"/>
        </w:rPr>
        <w:t>2.7. Обобщение правоприменительной практики осуществляется администрацией посредством сбора и анализа данных о проведенных контрольных мероприятиях и их результатах.</w:t>
      </w:r>
    </w:p>
    <w:p w:rsidR="00E604C2" w:rsidRPr="005D0B63" w:rsidRDefault="00E604C2" w:rsidP="009C554E">
      <w:pPr>
        <w:spacing w:line="360" w:lineRule="auto"/>
        <w:ind w:firstLine="708"/>
        <w:rPr>
          <w:sz w:val="24"/>
          <w:szCs w:val="24"/>
        </w:rPr>
      </w:pPr>
      <w:r w:rsidRPr="005D0B63">
        <w:rPr>
          <w:sz w:val="24"/>
          <w:szCs w:val="24"/>
        </w:rPr>
        <w:lastRenderedPageBreak/>
        <w:t>По итогам обобщения правоприменительной практики должностным лицом, уполномоченным осуществлять контроль, ежегодно готовится доклад, содержащий результаты обобщения правоприменительной практики по</w:t>
      </w:r>
      <w:bookmarkStart w:id="4" w:name="page11"/>
      <w:bookmarkEnd w:id="4"/>
      <w:r w:rsidRPr="005D0B63">
        <w:rPr>
          <w:sz w:val="24"/>
          <w:szCs w:val="24"/>
        </w:rPr>
        <w:t xml:space="preserve"> осуществлению контроля в сфере благоустройства и утверждаемый распоряжением администрации, подписываемым главой МО «Город Удачный». Указанный доклад размещается в срок до 1 июля года, следующего за отчетным годом, на официальном сайте администрации в специальном разделе, посвященном контрольной деятельности.</w:t>
      </w:r>
    </w:p>
    <w:p w:rsidR="003908FB" w:rsidRPr="005D0B63" w:rsidRDefault="003908FB" w:rsidP="009C554E">
      <w:pPr>
        <w:spacing w:line="360" w:lineRule="auto"/>
        <w:ind w:firstLine="708"/>
        <w:rPr>
          <w:sz w:val="24"/>
          <w:szCs w:val="24"/>
        </w:rPr>
      </w:pPr>
      <w:r w:rsidRPr="005D0B63">
        <w:rPr>
          <w:sz w:val="24"/>
          <w:szCs w:val="24"/>
        </w:rPr>
        <w:t>2.8. Предостережение о недопустимости нарушения обязательных требований и предложение принять меры по обеспечению соблюдения обязательных требований объявляются контролируемому лицу в случае наличия у администрации сведений о готовящихся нарушениях обязательных требований или признаках нарушений обязательных требований и (или) в случае отсутствия подтверждения данных о том, что нарушение обязательных требований причинило вред (ущерб) охраняемым законом ценностям либо создало угрозу причинения вреда (ущерба) охраняемым законом ценностям. Предостережения объявляются (подписываются) главой МО «Город Удачный»</w:t>
      </w:r>
      <w:r w:rsidRPr="005D0B63">
        <w:rPr>
          <w:i/>
          <w:sz w:val="24"/>
          <w:szCs w:val="24"/>
        </w:rPr>
        <w:t xml:space="preserve"> </w:t>
      </w:r>
      <w:r w:rsidRPr="005D0B63">
        <w:rPr>
          <w:sz w:val="24"/>
          <w:szCs w:val="24"/>
        </w:rPr>
        <w:t>не позднее</w:t>
      </w:r>
      <w:r w:rsidRPr="005D0B63">
        <w:rPr>
          <w:i/>
          <w:sz w:val="24"/>
          <w:szCs w:val="24"/>
        </w:rPr>
        <w:t xml:space="preserve"> </w:t>
      </w:r>
      <w:r w:rsidRPr="005D0B63">
        <w:rPr>
          <w:sz w:val="24"/>
          <w:szCs w:val="24"/>
        </w:rPr>
        <w:t>30</w:t>
      </w:r>
      <w:r w:rsidRPr="005D0B63">
        <w:rPr>
          <w:i/>
          <w:sz w:val="24"/>
          <w:szCs w:val="24"/>
        </w:rPr>
        <w:t xml:space="preserve"> </w:t>
      </w:r>
      <w:r w:rsidRPr="005D0B63">
        <w:rPr>
          <w:sz w:val="24"/>
          <w:szCs w:val="24"/>
        </w:rPr>
        <w:t>дней со дня получения</w:t>
      </w:r>
      <w:r w:rsidRPr="005D0B63">
        <w:rPr>
          <w:i/>
          <w:sz w:val="24"/>
          <w:szCs w:val="24"/>
        </w:rPr>
        <w:t xml:space="preserve"> </w:t>
      </w:r>
      <w:r w:rsidRPr="005D0B63">
        <w:rPr>
          <w:sz w:val="24"/>
          <w:szCs w:val="24"/>
        </w:rPr>
        <w:t>указанных сведений. Предостережение оформляется в письменной форме или в форме электронного документа и направляется в адрес контролируемого лица.</w:t>
      </w:r>
    </w:p>
    <w:p w:rsidR="003908FB" w:rsidRPr="005D0B63" w:rsidRDefault="003908FB" w:rsidP="009C554E">
      <w:pPr>
        <w:spacing w:line="360" w:lineRule="auto"/>
        <w:ind w:firstLine="708"/>
        <w:rPr>
          <w:sz w:val="24"/>
          <w:szCs w:val="24"/>
        </w:rPr>
      </w:pPr>
      <w:r w:rsidRPr="005D0B63">
        <w:rPr>
          <w:sz w:val="24"/>
          <w:szCs w:val="24"/>
        </w:rPr>
        <w:t>Предостережение о недопустимости нарушения обязательных требований оформляется в соответствии с формой, утвержденной приказом Министерства экономического развити</w:t>
      </w:r>
      <w:r w:rsidR="003F3279">
        <w:rPr>
          <w:sz w:val="24"/>
          <w:szCs w:val="24"/>
        </w:rPr>
        <w:t xml:space="preserve">я Российской Федерации от 31 марта </w:t>
      </w:r>
      <w:r w:rsidRPr="005D0B63">
        <w:rPr>
          <w:sz w:val="24"/>
          <w:szCs w:val="24"/>
        </w:rPr>
        <w:t>2021</w:t>
      </w:r>
      <w:r w:rsidR="003F3279">
        <w:rPr>
          <w:sz w:val="24"/>
          <w:szCs w:val="24"/>
        </w:rPr>
        <w:t>года</w:t>
      </w:r>
      <w:r w:rsidRPr="005D0B63">
        <w:rPr>
          <w:sz w:val="24"/>
          <w:szCs w:val="24"/>
        </w:rPr>
        <w:t xml:space="preserve"> № 151 «О типовых формах документов, используемых контрольным (надзорным) органом».</w:t>
      </w:r>
    </w:p>
    <w:p w:rsidR="003908FB" w:rsidRPr="005D0B63" w:rsidRDefault="003908FB" w:rsidP="009C554E">
      <w:pPr>
        <w:spacing w:line="360" w:lineRule="auto"/>
        <w:ind w:firstLine="708"/>
        <w:rPr>
          <w:sz w:val="24"/>
          <w:szCs w:val="24"/>
        </w:rPr>
      </w:pPr>
      <w:r w:rsidRPr="005D0B63">
        <w:rPr>
          <w:sz w:val="24"/>
          <w:szCs w:val="24"/>
        </w:rPr>
        <w:t>Объявляемые предостережения о недопустимости нарушения обязательных требований регистрируются в журнале учета предостережений с присвоением регистрационного номера.</w:t>
      </w:r>
    </w:p>
    <w:p w:rsidR="003908FB" w:rsidRPr="005D0B63" w:rsidRDefault="003908FB" w:rsidP="009C554E">
      <w:pPr>
        <w:numPr>
          <w:ilvl w:val="0"/>
          <w:numId w:val="24"/>
        </w:numPr>
        <w:tabs>
          <w:tab w:val="left" w:pos="971"/>
        </w:tabs>
        <w:spacing w:line="360" w:lineRule="auto"/>
        <w:rPr>
          <w:sz w:val="24"/>
          <w:szCs w:val="24"/>
        </w:rPr>
      </w:pPr>
      <w:r w:rsidRPr="005D0B63">
        <w:rPr>
          <w:sz w:val="24"/>
          <w:szCs w:val="24"/>
        </w:rPr>
        <w:t>случае объявления администрацией предостережения о недопустимости нарушения обязательных требований контролируемое лицо вправе подать возражение в отношении указанного предостережения. Возражение в отношении предостережения рассматривается администрацией в течение 30 дней со дня получения. В результате рассмотрения возражения контролируемому лицу в</w:t>
      </w:r>
      <w:bookmarkStart w:id="5" w:name="page12"/>
      <w:bookmarkEnd w:id="5"/>
      <w:r w:rsidRPr="005D0B63">
        <w:rPr>
          <w:sz w:val="24"/>
          <w:szCs w:val="24"/>
        </w:rPr>
        <w:t xml:space="preserve"> письменной форме или в форме электронного документа направляется ответ с информацией о согласии или несогласии с возражением. В случае несогласия с возражением в ответе указываются соответствующие обоснования.</w:t>
      </w:r>
    </w:p>
    <w:p w:rsidR="003908FB" w:rsidRPr="005D0B63" w:rsidRDefault="003908FB" w:rsidP="009C554E">
      <w:pPr>
        <w:spacing w:line="360" w:lineRule="auto"/>
        <w:ind w:firstLine="708"/>
        <w:rPr>
          <w:sz w:val="24"/>
          <w:szCs w:val="24"/>
        </w:rPr>
      </w:pPr>
      <w:r w:rsidRPr="005D0B63">
        <w:rPr>
          <w:sz w:val="24"/>
          <w:szCs w:val="24"/>
        </w:rPr>
        <w:t>2.9. Консультирование контролируемых лиц осуществляется должностным лицом, уполномоченным осуществлять контроль, по телефону, посредством видео-конференц-</w:t>
      </w:r>
      <w:r w:rsidRPr="005D0B63">
        <w:rPr>
          <w:sz w:val="24"/>
          <w:szCs w:val="24"/>
        </w:rPr>
        <w:lastRenderedPageBreak/>
        <w:t>связи, на личном приеме либо в ходе проведения профилактических мероприятий, контрольных мероприятий и не должно превышать 15 минут.</w:t>
      </w:r>
    </w:p>
    <w:p w:rsidR="003908FB" w:rsidRPr="005D0B63" w:rsidRDefault="003908FB" w:rsidP="009C554E">
      <w:pPr>
        <w:tabs>
          <w:tab w:val="left" w:pos="709"/>
          <w:tab w:val="left" w:pos="2960"/>
          <w:tab w:val="left" w:pos="4240"/>
          <w:tab w:val="left" w:pos="5880"/>
          <w:tab w:val="left" w:pos="6960"/>
          <w:tab w:val="left" w:pos="8960"/>
        </w:tabs>
        <w:spacing w:line="360" w:lineRule="auto"/>
        <w:rPr>
          <w:sz w:val="24"/>
          <w:szCs w:val="24"/>
        </w:rPr>
      </w:pPr>
      <w:r w:rsidRPr="005D0B63">
        <w:rPr>
          <w:sz w:val="24"/>
          <w:szCs w:val="24"/>
        </w:rPr>
        <w:t>Личный прием граждан проводиться главой МО «Горд Удачный» и (или) должностным лицом, уполномоченным осуществлять контроль. Информация о месте приема, а также об установленных для приема днях и часах размещается на официальном сайте администрации в специальном разделе, посвященном контрольной деятельности.</w:t>
      </w:r>
    </w:p>
    <w:p w:rsidR="00E604C2" w:rsidRPr="005D0B63" w:rsidRDefault="00E604C2" w:rsidP="009C554E">
      <w:pPr>
        <w:spacing w:line="360" w:lineRule="auto"/>
        <w:ind w:firstLine="708"/>
        <w:rPr>
          <w:sz w:val="24"/>
          <w:szCs w:val="24"/>
        </w:rPr>
      </w:pPr>
      <w:r w:rsidRPr="005D0B63">
        <w:rPr>
          <w:sz w:val="24"/>
          <w:szCs w:val="24"/>
        </w:rPr>
        <w:t>Консультирование осуществляется в устной или письменной форме по следующим вопросам:</w:t>
      </w:r>
    </w:p>
    <w:p w:rsidR="00E604C2" w:rsidRPr="005D0B63" w:rsidRDefault="00E604C2" w:rsidP="009C554E">
      <w:pPr>
        <w:numPr>
          <w:ilvl w:val="0"/>
          <w:numId w:val="13"/>
        </w:numPr>
        <w:tabs>
          <w:tab w:val="left" w:pos="1000"/>
        </w:tabs>
        <w:spacing w:line="360" w:lineRule="auto"/>
        <w:ind w:firstLine="709"/>
        <w:rPr>
          <w:sz w:val="24"/>
          <w:szCs w:val="24"/>
        </w:rPr>
      </w:pPr>
      <w:r w:rsidRPr="005D0B63">
        <w:rPr>
          <w:sz w:val="24"/>
          <w:szCs w:val="24"/>
        </w:rPr>
        <w:t>организация и осуществление контроля в сфере благоустройства;</w:t>
      </w:r>
    </w:p>
    <w:p w:rsidR="00E604C2" w:rsidRPr="005D0B63" w:rsidRDefault="00E604C2" w:rsidP="009C554E">
      <w:pPr>
        <w:numPr>
          <w:ilvl w:val="0"/>
          <w:numId w:val="13"/>
        </w:numPr>
        <w:tabs>
          <w:tab w:val="left" w:pos="1143"/>
        </w:tabs>
        <w:spacing w:line="360" w:lineRule="auto"/>
        <w:ind w:firstLine="709"/>
        <w:rPr>
          <w:sz w:val="24"/>
          <w:szCs w:val="24"/>
        </w:rPr>
      </w:pPr>
      <w:r w:rsidRPr="005D0B63">
        <w:rPr>
          <w:sz w:val="24"/>
          <w:szCs w:val="24"/>
        </w:rPr>
        <w:t>порядок осуществления контрольных мероприятий, установленных настоящим Положением;</w:t>
      </w:r>
    </w:p>
    <w:p w:rsidR="00E604C2" w:rsidRPr="005D0B63" w:rsidRDefault="00E604C2" w:rsidP="009C554E">
      <w:pPr>
        <w:numPr>
          <w:ilvl w:val="0"/>
          <w:numId w:val="13"/>
        </w:numPr>
        <w:tabs>
          <w:tab w:val="left" w:pos="1180"/>
        </w:tabs>
        <w:spacing w:line="360" w:lineRule="auto"/>
        <w:ind w:firstLine="709"/>
        <w:rPr>
          <w:sz w:val="24"/>
          <w:szCs w:val="24"/>
        </w:rPr>
      </w:pPr>
      <w:r w:rsidRPr="005D0B63">
        <w:rPr>
          <w:sz w:val="24"/>
          <w:szCs w:val="24"/>
        </w:rPr>
        <w:t>порядок обжалования действий (бездействия) должностных лиц, уполномоченных осуществлять контроль;</w:t>
      </w:r>
    </w:p>
    <w:p w:rsidR="00E604C2" w:rsidRPr="005D0B63" w:rsidRDefault="00E604C2" w:rsidP="009C554E">
      <w:pPr>
        <w:numPr>
          <w:ilvl w:val="0"/>
          <w:numId w:val="13"/>
        </w:numPr>
        <w:tabs>
          <w:tab w:val="left" w:pos="1012"/>
        </w:tabs>
        <w:spacing w:line="360" w:lineRule="auto"/>
        <w:ind w:firstLine="709"/>
        <w:rPr>
          <w:sz w:val="24"/>
          <w:szCs w:val="24"/>
        </w:rPr>
      </w:pPr>
      <w:r w:rsidRPr="005D0B63">
        <w:rPr>
          <w:sz w:val="24"/>
          <w:szCs w:val="24"/>
        </w:rPr>
        <w:t>получение информации о нормативных правовых актах (их отдельных положениях), содержащих обязательные требования, оценка соблюдения которых осуществляется администрацией в рамках контрольных мероприятий.</w:t>
      </w:r>
    </w:p>
    <w:p w:rsidR="00E604C2" w:rsidRPr="005D0B63" w:rsidRDefault="00E604C2" w:rsidP="009C554E">
      <w:pPr>
        <w:spacing w:line="360" w:lineRule="auto"/>
        <w:rPr>
          <w:sz w:val="24"/>
          <w:szCs w:val="24"/>
        </w:rPr>
      </w:pPr>
      <w:r w:rsidRPr="005D0B63">
        <w:rPr>
          <w:sz w:val="24"/>
          <w:szCs w:val="24"/>
        </w:rPr>
        <w:t>Консультирование контролируемых лиц в устной форме может осуществляться также на собраниях и конференциях граждан.</w:t>
      </w:r>
    </w:p>
    <w:p w:rsidR="00E604C2" w:rsidRPr="005D0B63" w:rsidRDefault="00E604C2" w:rsidP="009C554E">
      <w:pPr>
        <w:spacing w:line="360" w:lineRule="auto"/>
        <w:ind w:firstLine="708"/>
        <w:rPr>
          <w:sz w:val="24"/>
          <w:szCs w:val="24"/>
        </w:rPr>
      </w:pPr>
      <w:r w:rsidRPr="005D0B63">
        <w:rPr>
          <w:sz w:val="24"/>
          <w:szCs w:val="24"/>
        </w:rPr>
        <w:t>2.</w:t>
      </w:r>
      <w:r w:rsidR="00B0318A" w:rsidRPr="005D0B63">
        <w:rPr>
          <w:sz w:val="24"/>
          <w:szCs w:val="24"/>
        </w:rPr>
        <w:t>10</w:t>
      </w:r>
      <w:r w:rsidRPr="005D0B63">
        <w:rPr>
          <w:sz w:val="24"/>
          <w:szCs w:val="24"/>
        </w:rPr>
        <w:t>. Консультирование в письменной форме осуществляется должностным лицом, уполномоченным осуществлять контроль, в следующих случаях:</w:t>
      </w:r>
    </w:p>
    <w:p w:rsidR="00E604C2" w:rsidRPr="005D0B63" w:rsidRDefault="00E604C2" w:rsidP="009C554E">
      <w:pPr>
        <w:numPr>
          <w:ilvl w:val="0"/>
          <w:numId w:val="14"/>
        </w:numPr>
        <w:tabs>
          <w:tab w:val="left" w:pos="1296"/>
        </w:tabs>
        <w:spacing w:line="360" w:lineRule="auto"/>
        <w:ind w:firstLine="709"/>
        <w:rPr>
          <w:sz w:val="24"/>
          <w:szCs w:val="24"/>
        </w:rPr>
      </w:pPr>
      <w:r w:rsidRPr="005D0B63">
        <w:rPr>
          <w:sz w:val="24"/>
          <w:szCs w:val="24"/>
        </w:rPr>
        <w:t>контролируемым лицом представлен письменный запрос о представлении письменного ответа по вопросам консультирования;</w:t>
      </w:r>
      <w:bookmarkStart w:id="6" w:name="page13"/>
      <w:bookmarkEnd w:id="6"/>
    </w:p>
    <w:p w:rsidR="00E604C2" w:rsidRPr="005D0B63" w:rsidRDefault="00E604C2" w:rsidP="009C554E">
      <w:pPr>
        <w:numPr>
          <w:ilvl w:val="1"/>
          <w:numId w:val="15"/>
        </w:numPr>
        <w:tabs>
          <w:tab w:val="left" w:pos="1110"/>
        </w:tabs>
        <w:spacing w:line="360" w:lineRule="auto"/>
        <w:ind w:firstLine="709"/>
        <w:rPr>
          <w:sz w:val="24"/>
          <w:szCs w:val="24"/>
        </w:rPr>
      </w:pPr>
      <w:r w:rsidRPr="005D0B63">
        <w:rPr>
          <w:sz w:val="24"/>
          <w:szCs w:val="24"/>
        </w:rPr>
        <w:t>за время консультирования предоставить в устной форме ответ на поставленные вопросы невозможно;</w:t>
      </w:r>
    </w:p>
    <w:p w:rsidR="00E604C2" w:rsidRPr="005D0B63" w:rsidRDefault="00E604C2" w:rsidP="009C554E">
      <w:pPr>
        <w:numPr>
          <w:ilvl w:val="1"/>
          <w:numId w:val="15"/>
        </w:numPr>
        <w:tabs>
          <w:tab w:val="left" w:pos="1139"/>
        </w:tabs>
        <w:spacing w:line="360" w:lineRule="auto"/>
        <w:ind w:firstLine="709"/>
        <w:rPr>
          <w:sz w:val="24"/>
          <w:szCs w:val="24"/>
        </w:rPr>
      </w:pPr>
      <w:r w:rsidRPr="005D0B63">
        <w:rPr>
          <w:sz w:val="24"/>
          <w:szCs w:val="24"/>
        </w:rPr>
        <w:t>ответ на поставленные вопросы требует дополнительного запроса сведений.</w:t>
      </w:r>
    </w:p>
    <w:p w:rsidR="00E604C2" w:rsidRPr="005D0B63" w:rsidRDefault="00E604C2" w:rsidP="009C554E">
      <w:pPr>
        <w:spacing w:line="360" w:lineRule="auto"/>
        <w:ind w:firstLine="708"/>
        <w:rPr>
          <w:sz w:val="24"/>
          <w:szCs w:val="24"/>
        </w:rPr>
      </w:pPr>
      <w:r w:rsidRPr="005D0B63">
        <w:rPr>
          <w:sz w:val="24"/>
          <w:szCs w:val="24"/>
        </w:rPr>
        <w:t>При осуществлении консультирования должностное лицо, уполномоченное осуществлять контроль, обязано соблюдать конфиденциальность информации, доступ к которой ограничен в соответствии с законодательством Российской Федерации.</w:t>
      </w:r>
    </w:p>
    <w:p w:rsidR="00E604C2" w:rsidRPr="005D0B63" w:rsidRDefault="00E604C2" w:rsidP="009C554E">
      <w:pPr>
        <w:spacing w:line="360" w:lineRule="auto"/>
        <w:ind w:firstLine="708"/>
        <w:rPr>
          <w:sz w:val="24"/>
          <w:szCs w:val="24"/>
        </w:rPr>
      </w:pPr>
      <w:r w:rsidRPr="005D0B63">
        <w:rPr>
          <w:sz w:val="24"/>
          <w:szCs w:val="24"/>
        </w:rPr>
        <w:t>В ходе консультирования не может предоставляться информация, содержащая оценку конкретного контрольного мероприятия, решений и (или) действий должностных лиц, уполномоченных осуществлять контроль, иных участников контрольного мероприятия, а также результаты проведенных в рамках контрольного мероприятия экспертизы, испытаний.</w:t>
      </w:r>
    </w:p>
    <w:p w:rsidR="00E604C2" w:rsidRPr="005D0B63" w:rsidRDefault="00E604C2" w:rsidP="009C554E">
      <w:pPr>
        <w:spacing w:line="360" w:lineRule="auto"/>
        <w:ind w:firstLine="708"/>
        <w:rPr>
          <w:sz w:val="24"/>
          <w:szCs w:val="24"/>
        </w:rPr>
      </w:pPr>
      <w:r w:rsidRPr="005D0B63">
        <w:rPr>
          <w:sz w:val="24"/>
          <w:szCs w:val="24"/>
        </w:rPr>
        <w:t xml:space="preserve">Информация, ставшая известной должностному лицу, уполномоченному осуществлять контроль, в ходе консультирования, не может использоваться </w:t>
      </w:r>
      <w:r w:rsidRPr="005D0B63">
        <w:rPr>
          <w:sz w:val="24"/>
          <w:szCs w:val="24"/>
        </w:rPr>
        <w:lastRenderedPageBreak/>
        <w:t>администрацией в целях оценки контролируемого лица по вопросам соблюдения обязательных требований.</w:t>
      </w:r>
    </w:p>
    <w:p w:rsidR="00E604C2" w:rsidRPr="005D0B63" w:rsidRDefault="00E604C2" w:rsidP="009C554E">
      <w:pPr>
        <w:spacing w:line="360" w:lineRule="auto"/>
        <w:ind w:firstLine="708"/>
        <w:rPr>
          <w:sz w:val="24"/>
          <w:szCs w:val="24"/>
        </w:rPr>
      </w:pPr>
      <w:r w:rsidRPr="005D0B63">
        <w:rPr>
          <w:sz w:val="24"/>
          <w:szCs w:val="24"/>
        </w:rPr>
        <w:t>Должностными лицами, уполномоченными осуществлять контроль, ведется журнал учета консультирований.</w:t>
      </w:r>
    </w:p>
    <w:p w:rsidR="00E604C2" w:rsidRPr="005D0B63" w:rsidRDefault="00E604C2" w:rsidP="009C554E">
      <w:pPr>
        <w:spacing w:line="360" w:lineRule="auto"/>
        <w:ind w:firstLine="708"/>
        <w:rPr>
          <w:sz w:val="24"/>
          <w:szCs w:val="24"/>
        </w:rPr>
      </w:pPr>
      <w:r w:rsidRPr="005D0B63">
        <w:rPr>
          <w:sz w:val="24"/>
          <w:szCs w:val="24"/>
        </w:rPr>
        <w:t>В случае поступления в администрацию пяти и более однотипных обращений контролируемых лиц и их представителей консультирование осуществляется посредством размещения на официальном сайте администрации в специальном разделе, посвященном контрольной деятельности, письменного разъяснения, подписанного главой МО «Город Удачный»</w:t>
      </w:r>
      <w:r w:rsidRPr="005D0B63">
        <w:rPr>
          <w:i/>
          <w:sz w:val="24"/>
          <w:szCs w:val="24"/>
        </w:rPr>
        <w:t xml:space="preserve"> </w:t>
      </w:r>
      <w:r w:rsidRPr="005D0B63">
        <w:rPr>
          <w:sz w:val="24"/>
          <w:szCs w:val="24"/>
        </w:rPr>
        <w:t>или должностным лицом,</w:t>
      </w:r>
      <w:r w:rsidRPr="005D0B63">
        <w:rPr>
          <w:i/>
          <w:sz w:val="24"/>
          <w:szCs w:val="24"/>
        </w:rPr>
        <w:t xml:space="preserve"> </w:t>
      </w:r>
      <w:r w:rsidRPr="005D0B63">
        <w:rPr>
          <w:sz w:val="24"/>
          <w:szCs w:val="24"/>
        </w:rPr>
        <w:t>уполномоченным осуществлять контроль.</w:t>
      </w:r>
    </w:p>
    <w:p w:rsidR="00BA3822" w:rsidRPr="005D0B63" w:rsidRDefault="00BA3822" w:rsidP="009C554E">
      <w:pPr>
        <w:spacing w:line="360" w:lineRule="auto"/>
        <w:ind w:firstLine="708"/>
        <w:rPr>
          <w:sz w:val="24"/>
          <w:szCs w:val="24"/>
        </w:rPr>
      </w:pPr>
      <w:r w:rsidRPr="005D0B63">
        <w:rPr>
          <w:sz w:val="24"/>
          <w:szCs w:val="24"/>
        </w:rPr>
        <w:t>2.11. Профилактический визит проводится в форме профилактической беседы по месту осуществления деятельности контролируемого лица либо путем использования видео-конференц-связи.</w:t>
      </w:r>
    </w:p>
    <w:p w:rsidR="00BA3822" w:rsidRPr="005D0B63" w:rsidRDefault="00BA3822" w:rsidP="009C554E">
      <w:pPr>
        <w:numPr>
          <w:ilvl w:val="1"/>
          <w:numId w:val="25"/>
        </w:numPr>
        <w:tabs>
          <w:tab w:val="left" w:pos="966"/>
        </w:tabs>
        <w:spacing w:line="360" w:lineRule="auto"/>
        <w:rPr>
          <w:sz w:val="24"/>
          <w:szCs w:val="24"/>
        </w:rPr>
      </w:pPr>
      <w:bookmarkStart w:id="7" w:name="page14"/>
      <w:bookmarkEnd w:id="7"/>
      <w:r w:rsidRPr="005D0B63">
        <w:rPr>
          <w:sz w:val="24"/>
          <w:szCs w:val="24"/>
        </w:rPr>
        <w:t>ходе профилактического визита контролируемое лицо информируется об обязательных требованиях, предъявляемых к его деятельности либо к принадлежащим ему объектам контроля.</w:t>
      </w:r>
    </w:p>
    <w:p w:rsidR="00E604C2" w:rsidRPr="005D0B63" w:rsidRDefault="00BA3822" w:rsidP="009C554E">
      <w:pPr>
        <w:spacing w:line="360" w:lineRule="auto"/>
        <w:rPr>
          <w:sz w:val="24"/>
          <w:szCs w:val="24"/>
        </w:rPr>
      </w:pPr>
      <w:r w:rsidRPr="005D0B63">
        <w:rPr>
          <w:sz w:val="24"/>
          <w:szCs w:val="24"/>
        </w:rPr>
        <w:t>При проведении профилактического визита контролируемым лицам не выдаются предписания об устранении нарушений обязательных требований. Разъяснения, полученные контролируемым лицом в ходе профилактического визита, носят рекомендательный характер.</w:t>
      </w:r>
    </w:p>
    <w:p w:rsidR="00BA3822" w:rsidRPr="005D0B63" w:rsidRDefault="00BA3822" w:rsidP="009C554E">
      <w:pPr>
        <w:spacing w:line="360" w:lineRule="auto"/>
        <w:rPr>
          <w:sz w:val="24"/>
          <w:szCs w:val="24"/>
        </w:rPr>
      </w:pPr>
    </w:p>
    <w:p w:rsidR="00E604C2" w:rsidRPr="005D0B63" w:rsidRDefault="00E604C2" w:rsidP="009C554E">
      <w:pPr>
        <w:pStyle w:val="a3"/>
        <w:numPr>
          <w:ilvl w:val="1"/>
          <w:numId w:val="10"/>
        </w:numPr>
        <w:tabs>
          <w:tab w:val="left" w:pos="620"/>
        </w:tabs>
        <w:spacing w:line="360" w:lineRule="auto"/>
        <w:ind w:firstLine="709"/>
        <w:contextualSpacing/>
        <w:jc w:val="center"/>
        <w:rPr>
          <w:b/>
          <w:sz w:val="24"/>
          <w:szCs w:val="24"/>
        </w:rPr>
      </w:pPr>
      <w:r w:rsidRPr="005D0B63">
        <w:rPr>
          <w:b/>
          <w:sz w:val="24"/>
          <w:szCs w:val="24"/>
        </w:rPr>
        <w:t>Осуществление контрольных мероприятий и контрольных действий</w:t>
      </w:r>
    </w:p>
    <w:p w:rsidR="00E604C2" w:rsidRPr="005D0B63" w:rsidRDefault="00E604C2" w:rsidP="009C554E">
      <w:pPr>
        <w:spacing w:line="360" w:lineRule="auto"/>
        <w:rPr>
          <w:sz w:val="24"/>
          <w:szCs w:val="24"/>
        </w:rPr>
      </w:pPr>
    </w:p>
    <w:p w:rsidR="00E604C2" w:rsidRPr="005D0B63" w:rsidRDefault="00E604C2" w:rsidP="009C554E">
      <w:pPr>
        <w:spacing w:line="360" w:lineRule="auto"/>
        <w:ind w:firstLine="708"/>
        <w:rPr>
          <w:sz w:val="24"/>
          <w:szCs w:val="24"/>
        </w:rPr>
      </w:pPr>
      <w:r w:rsidRPr="005D0B63">
        <w:rPr>
          <w:sz w:val="24"/>
          <w:szCs w:val="24"/>
        </w:rPr>
        <w:t>3.1. При осуществлении контроля в сфере благоустройства администрацией могут проводиться следующие виды контрольных мероприятий и контрольных действий в рамках указанных мероприятий:</w:t>
      </w:r>
    </w:p>
    <w:p w:rsidR="00E604C2" w:rsidRPr="005D0B63" w:rsidRDefault="00E604C2" w:rsidP="009C554E">
      <w:pPr>
        <w:numPr>
          <w:ilvl w:val="0"/>
          <w:numId w:val="16"/>
        </w:numPr>
        <w:tabs>
          <w:tab w:val="left" w:pos="1125"/>
        </w:tabs>
        <w:spacing w:line="360" w:lineRule="auto"/>
        <w:ind w:firstLine="709"/>
        <w:rPr>
          <w:sz w:val="24"/>
          <w:szCs w:val="24"/>
        </w:rPr>
      </w:pPr>
      <w:r w:rsidRPr="005D0B63">
        <w:rPr>
          <w:sz w:val="24"/>
          <w:szCs w:val="24"/>
        </w:rPr>
        <w:t>инспекционный визит (посредством осмотра, опроса, истребования документов, которые в соответствии с обязательными требованиями должны находиться в месте нахождения (осуществления деятельности) контролируемого лица (его филиалов, представительств, обособленных структурных подразделений), получения письменных объяснений, инструментального обследования);</w:t>
      </w:r>
    </w:p>
    <w:p w:rsidR="00E604C2" w:rsidRPr="005D0B63" w:rsidRDefault="00E604C2" w:rsidP="009C554E">
      <w:pPr>
        <w:numPr>
          <w:ilvl w:val="0"/>
          <w:numId w:val="16"/>
        </w:numPr>
        <w:tabs>
          <w:tab w:val="left" w:pos="1012"/>
        </w:tabs>
        <w:spacing w:line="360" w:lineRule="auto"/>
        <w:ind w:firstLine="709"/>
        <w:rPr>
          <w:sz w:val="24"/>
          <w:szCs w:val="24"/>
        </w:rPr>
      </w:pPr>
      <w:r w:rsidRPr="005D0B63">
        <w:rPr>
          <w:sz w:val="24"/>
          <w:szCs w:val="24"/>
        </w:rPr>
        <w:t>рейдовый осмотр (посредством осмотра, опроса, получения письменных объяснений, истребования документов, инструментального обследования, испытания, экспертизы);</w:t>
      </w:r>
    </w:p>
    <w:p w:rsidR="00E604C2" w:rsidRPr="005D0B63" w:rsidRDefault="00E604C2" w:rsidP="009C554E">
      <w:pPr>
        <w:numPr>
          <w:ilvl w:val="0"/>
          <w:numId w:val="16"/>
        </w:numPr>
        <w:tabs>
          <w:tab w:val="left" w:pos="1262"/>
        </w:tabs>
        <w:spacing w:line="360" w:lineRule="auto"/>
        <w:ind w:firstLine="709"/>
        <w:rPr>
          <w:sz w:val="24"/>
          <w:szCs w:val="24"/>
        </w:rPr>
      </w:pPr>
      <w:r w:rsidRPr="005D0B63">
        <w:rPr>
          <w:sz w:val="24"/>
          <w:szCs w:val="24"/>
        </w:rPr>
        <w:t>документарная проверка (посредством получения письменных объяснений, истребования документов, экспертизы);</w:t>
      </w:r>
    </w:p>
    <w:p w:rsidR="00E604C2" w:rsidRPr="005D0B63" w:rsidRDefault="00E604C2" w:rsidP="009C554E">
      <w:pPr>
        <w:numPr>
          <w:ilvl w:val="0"/>
          <w:numId w:val="16"/>
        </w:numPr>
        <w:tabs>
          <w:tab w:val="left" w:pos="995"/>
        </w:tabs>
        <w:spacing w:line="360" w:lineRule="auto"/>
        <w:ind w:firstLine="709"/>
        <w:rPr>
          <w:sz w:val="24"/>
          <w:szCs w:val="24"/>
        </w:rPr>
      </w:pPr>
      <w:r w:rsidRPr="005D0B63">
        <w:rPr>
          <w:sz w:val="24"/>
          <w:szCs w:val="24"/>
        </w:rPr>
        <w:lastRenderedPageBreak/>
        <w:t>выездная проверка (посредством осмотра, опроса, получения письменных объяснений, истребования документов, инструментального обследования, испытания, экспертизы);</w:t>
      </w:r>
    </w:p>
    <w:p w:rsidR="00E604C2" w:rsidRPr="005D0B63" w:rsidRDefault="00E604C2" w:rsidP="009C554E">
      <w:pPr>
        <w:numPr>
          <w:ilvl w:val="0"/>
          <w:numId w:val="16"/>
        </w:numPr>
        <w:tabs>
          <w:tab w:val="left" w:pos="1092"/>
        </w:tabs>
        <w:spacing w:line="360" w:lineRule="auto"/>
        <w:ind w:firstLine="709"/>
        <w:rPr>
          <w:sz w:val="24"/>
          <w:szCs w:val="24"/>
        </w:rPr>
      </w:pPr>
      <w:r w:rsidRPr="005D0B63">
        <w:rPr>
          <w:sz w:val="24"/>
          <w:szCs w:val="24"/>
        </w:rPr>
        <w:t>наблюдение за соблюдением обязательных требований (посредством сбора и анализа данных об объектах контроля в сфере благоустройства, в том числе данных, которые поступают в ходе межведомственного информационного</w:t>
      </w:r>
      <w:bookmarkStart w:id="8" w:name="page15"/>
      <w:bookmarkEnd w:id="8"/>
      <w:r w:rsidRPr="005D0B63">
        <w:rPr>
          <w:sz w:val="24"/>
          <w:szCs w:val="24"/>
        </w:rPr>
        <w:t xml:space="preserve"> взаимодействия, предоставляются контролируемыми лицами в рамках исполнения обязательных требований, а также данных, содержащихся в государственных и муниципальных информационных системах, данных из сети «Интернет», иных общедоступных данных, а также данных полученных с использованием работающих в автоматическом режиме технических средств фиксации правонарушений, имеющих функции фото- и киносъемки, видеозаписи);</w:t>
      </w:r>
    </w:p>
    <w:p w:rsidR="00E604C2" w:rsidRPr="005D0B63" w:rsidRDefault="00E604C2" w:rsidP="009C554E">
      <w:pPr>
        <w:numPr>
          <w:ilvl w:val="0"/>
          <w:numId w:val="17"/>
        </w:numPr>
        <w:tabs>
          <w:tab w:val="left" w:pos="1164"/>
        </w:tabs>
        <w:spacing w:line="360" w:lineRule="auto"/>
        <w:ind w:firstLine="709"/>
        <w:rPr>
          <w:sz w:val="24"/>
          <w:szCs w:val="24"/>
        </w:rPr>
      </w:pPr>
      <w:r w:rsidRPr="005D0B63">
        <w:rPr>
          <w:sz w:val="24"/>
          <w:szCs w:val="24"/>
        </w:rPr>
        <w:t>выездное обследование (посредством осмотра, инструментального обследования (с применением видеозаписи), испытания, экспертизы).</w:t>
      </w:r>
    </w:p>
    <w:p w:rsidR="00E604C2" w:rsidRPr="005D0B63" w:rsidRDefault="00E604C2" w:rsidP="009C554E">
      <w:pPr>
        <w:spacing w:line="360" w:lineRule="auto"/>
        <w:ind w:firstLine="708"/>
        <w:rPr>
          <w:sz w:val="24"/>
          <w:szCs w:val="24"/>
        </w:rPr>
      </w:pPr>
      <w:r w:rsidRPr="005D0B63">
        <w:rPr>
          <w:sz w:val="24"/>
          <w:szCs w:val="24"/>
        </w:rPr>
        <w:t>3.2. Наблюдение за соблюдением обязательных требований и выездное обследование проводятся администрацией без взаимодействия с контролируемыми лицами.</w:t>
      </w:r>
    </w:p>
    <w:p w:rsidR="00E604C2" w:rsidRPr="005D0B63" w:rsidRDefault="00E604C2" w:rsidP="009C554E">
      <w:pPr>
        <w:spacing w:line="360" w:lineRule="auto"/>
        <w:ind w:firstLine="708"/>
        <w:rPr>
          <w:sz w:val="24"/>
          <w:szCs w:val="24"/>
        </w:rPr>
      </w:pPr>
      <w:r w:rsidRPr="005D0B63">
        <w:rPr>
          <w:sz w:val="24"/>
          <w:szCs w:val="24"/>
        </w:rPr>
        <w:t>3.3. Контрольные мероприятия, указанные в подпунктах 1 – 4 пункта 3.1 настоящего Положения, проводятся в форме внеплановых мероприятий.</w:t>
      </w:r>
    </w:p>
    <w:p w:rsidR="00E604C2" w:rsidRPr="005D0B63" w:rsidRDefault="00E604C2" w:rsidP="009C554E">
      <w:pPr>
        <w:spacing w:line="360" w:lineRule="auto"/>
        <w:rPr>
          <w:sz w:val="24"/>
          <w:szCs w:val="24"/>
        </w:rPr>
      </w:pPr>
      <w:r w:rsidRPr="005D0B63">
        <w:rPr>
          <w:sz w:val="24"/>
          <w:szCs w:val="24"/>
        </w:rPr>
        <w:t>Внеплановые контрольные мероприятия могут проводиться только после согласования с органами прокуратуры.</w:t>
      </w:r>
    </w:p>
    <w:p w:rsidR="00E604C2" w:rsidRPr="005D0B63" w:rsidRDefault="00E604C2" w:rsidP="009C554E">
      <w:pPr>
        <w:spacing w:line="360" w:lineRule="auto"/>
        <w:ind w:firstLine="708"/>
        <w:rPr>
          <w:sz w:val="24"/>
          <w:szCs w:val="24"/>
        </w:rPr>
      </w:pPr>
      <w:r w:rsidRPr="005D0B63">
        <w:rPr>
          <w:sz w:val="24"/>
          <w:szCs w:val="24"/>
        </w:rPr>
        <w:t>3.4. Основанием для проведения контрольных мероприятий, проводимых с взаимодействием с контролируемыми лицами, является:</w:t>
      </w:r>
    </w:p>
    <w:p w:rsidR="00E604C2" w:rsidRPr="005D0B63" w:rsidRDefault="00E604C2" w:rsidP="009C554E">
      <w:pPr>
        <w:numPr>
          <w:ilvl w:val="0"/>
          <w:numId w:val="18"/>
        </w:numPr>
        <w:tabs>
          <w:tab w:val="left" w:pos="1012"/>
        </w:tabs>
        <w:spacing w:line="360" w:lineRule="auto"/>
        <w:ind w:firstLine="709"/>
        <w:rPr>
          <w:sz w:val="24"/>
          <w:szCs w:val="24"/>
        </w:rPr>
      </w:pPr>
      <w:r w:rsidRPr="005D0B63">
        <w:rPr>
          <w:sz w:val="24"/>
          <w:szCs w:val="24"/>
        </w:rPr>
        <w:t>наличие у администрации сведений о причинении вреда (ущерба) или об угрозе причинения вреда (ущерба) охраняемым законом ценностям при поступлении обращений (заявлений) граждан и организаций, информации от органов государственной власти, органов местного самоуправления, из средств массовой информации, а также получение таких сведений в результате проведения контрольных мероприятий, включая контрольные мероприятия без взаимодействия, в том числе проводимые в отношении иных контролируемых лиц;</w:t>
      </w:r>
    </w:p>
    <w:p w:rsidR="00E604C2" w:rsidRPr="005D0B63" w:rsidRDefault="00E604C2" w:rsidP="009C554E">
      <w:pPr>
        <w:numPr>
          <w:ilvl w:val="0"/>
          <w:numId w:val="18"/>
        </w:numPr>
        <w:tabs>
          <w:tab w:val="left" w:pos="1005"/>
        </w:tabs>
        <w:spacing w:line="360" w:lineRule="auto"/>
        <w:ind w:firstLine="709"/>
        <w:rPr>
          <w:sz w:val="24"/>
          <w:szCs w:val="24"/>
        </w:rPr>
      </w:pPr>
      <w:r w:rsidRPr="005D0B63">
        <w:rPr>
          <w:sz w:val="24"/>
          <w:szCs w:val="24"/>
        </w:rPr>
        <w:t>поручение Президента Российской Федерации, поручение Правительства Российской Федерации о проведении контрольных мероприятий в отношении конкретных контролируемых лиц;</w:t>
      </w:r>
      <w:bookmarkStart w:id="9" w:name="page16"/>
      <w:bookmarkEnd w:id="9"/>
    </w:p>
    <w:p w:rsidR="00E604C2" w:rsidRPr="005D0B63" w:rsidRDefault="00E604C2" w:rsidP="009C554E">
      <w:pPr>
        <w:numPr>
          <w:ilvl w:val="1"/>
          <w:numId w:val="19"/>
        </w:numPr>
        <w:tabs>
          <w:tab w:val="left" w:pos="1014"/>
        </w:tabs>
        <w:spacing w:line="360" w:lineRule="auto"/>
        <w:ind w:firstLine="709"/>
        <w:rPr>
          <w:sz w:val="24"/>
          <w:szCs w:val="24"/>
        </w:rPr>
      </w:pPr>
      <w:r w:rsidRPr="005D0B63">
        <w:rPr>
          <w:sz w:val="24"/>
          <w:szCs w:val="24"/>
        </w:rPr>
        <w:t>требование прокурора о проведении контрольного мероприятия в рамках надзора за исполнением законов, соблюдением прав и свобод человека и гражданина по поступившим в органы прокуратуры материалам и обращениям;</w:t>
      </w:r>
    </w:p>
    <w:p w:rsidR="00E604C2" w:rsidRPr="005D0B63" w:rsidRDefault="00E604C2" w:rsidP="009C554E">
      <w:pPr>
        <w:numPr>
          <w:ilvl w:val="1"/>
          <w:numId w:val="19"/>
        </w:numPr>
        <w:tabs>
          <w:tab w:val="left" w:pos="1065"/>
        </w:tabs>
        <w:spacing w:line="360" w:lineRule="auto"/>
        <w:ind w:firstLine="709"/>
        <w:rPr>
          <w:sz w:val="24"/>
          <w:szCs w:val="24"/>
        </w:rPr>
      </w:pPr>
      <w:r w:rsidRPr="005D0B63">
        <w:rPr>
          <w:sz w:val="24"/>
          <w:szCs w:val="24"/>
        </w:rPr>
        <w:lastRenderedPageBreak/>
        <w:t>истечение срока исполнения предписания об устранении выявленного нарушения обязательных требований – в случаях, если контролируемым лицом не представлены документы и сведения, представление которых предусмотрено выданным ему предписанием, или на основании представленных документов и сведений невозможно сделать вывод об исполнении предписания об устранении выявленного нарушения обязательных требований.</w:t>
      </w:r>
    </w:p>
    <w:p w:rsidR="00E604C2" w:rsidRPr="005D0B63" w:rsidRDefault="00E604C2" w:rsidP="009C554E">
      <w:pPr>
        <w:spacing w:line="360" w:lineRule="auto"/>
        <w:ind w:firstLine="708"/>
        <w:rPr>
          <w:sz w:val="24"/>
          <w:szCs w:val="24"/>
        </w:rPr>
      </w:pPr>
      <w:r w:rsidRPr="005D0B63">
        <w:rPr>
          <w:sz w:val="24"/>
          <w:szCs w:val="24"/>
        </w:rPr>
        <w:t>3.5. Контрольные мероприятия, проводимые при взаимодействии с контролируемым лицом, проводятся на основании распоряжения администрации о проведении контрольного мероприятия.</w:t>
      </w:r>
    </w:p>
    <w:p w:rsidR="00E604C2" w:rsidRPr="005D0B63" w:rsidRDefault="00E604C2" w:rsidP="009C554E">
      <w:pPr>
        <w:spacing w:line="360" w:lineRule="auto"/>
        <w:ind w:firstLine="708"/>
        <w:rPr>
          <w:sz w:val="24"/>
          <w:szCs w:val="24"/>
        </w:rPr>
      </w:pPr>
      <w:r w:rsidRPr="005D0B63">
        <w:rPr>
          <w:sz w:val="24"/>
          <w:szCs w:val="24"/>
        </w:rPr>
        <w:t>3.6. В случае принятия распоряжения администрации о проведении контрольного мероприятия на основании сведений о причинении вреда (ущерба) или об угрозе причинения вреда (ущерба) охраняемым законом ценностям, такое распоряжение принимается на основании мотивированного представления должностного лица, уполномоченного осуществлять контроль в сфере благоустройства, о проведении контрольного мероприятия.</w:t>
      </w:r>
    </w:p>
    <w:p w:rsidR="00E604C2" w:rsidRPr="005D0B63" w:rsidRDefault="00E604C2" w:rsidP="009C554E">
      <w:pPr>
        <w:spacing w:line="360" w:lineRule="auto"/>
        <w:ind w:firstLine="708"/>
        <w:rPr>
          <w:sz w:val="24"/>
          <w:szCs w:val="24"/>
        </w:rPr>
      </w:pPr>
      <w:r w:rsidRPr="005D0B63">
        <w:rPr>
          <w:sz w:val="24"/>
          <w:szCs w:val="24"/>
        </w:rPr>
        <w:t xml:space="preserve">3.7. Контрольные мероприятия, проводимые без взаимодействия с контролируемыми лицами, проводятся должностным лицом уполномоченным осуществлять контроль, на основании задания главы МО «Город Удачный», задания, содержащегося в планах работы администрации, в том числе в случаях, установленных Федеральным </w:t>
      </w:r>
      <w:hyperlink r:id="rId8" w:history="1">
        <w:r w:rsidRPr="005D0B63">
          <w:rPr>
            <w:rStyle w:val="ac"/>
            <w:color w:val="auto"/>
            <w:sz w:val="24"/>
            <w:szCs w:val="24"/>
            <w:u w:val="none"/>
          </w:rPr>
          <w:t xml:space="preserve">законом </w:t>
        </w:r>
      </w:hyperlink>
      <w:r w:rsidRPr="005D0B63">
        <w:rPr>
          <w:sz w:val="24"/>
          <w:szCs w:val="24"/>
        </w:rPr>
        <w:t xml:space="preserve">от </w:t>
      </w:r>
      <w:r w:rsidR="003F3279">
        <w:rPr>
          <w:sz w:val="24"/>
          <w:szCs w:val="24"/>
        </w:rPr>
        <w:t>31 июля 2020 года</w:t>
      </w:r>
      <w:r w:rsidRPr="005D0B63">
        <w:rPr>
          <w:sz w:val="24"/>
          <w:szCs w:val="24"/>
        </w:rPr>
        <w:t xml:space="preserve"> № 248-ФЗ «О государственном контроле (надзоре) и муниципальном контроле в Российской Федерации».</w:t>
      </w:r>
    </w:p>
    <w:p w:rsidR="00E604C2" w:rsidRPr="005D0B63" w:rsidRDefault="00E604C2" w:rsidP="009C554E">
      <w:pPr>
        <w:spacing w:line="360" w:lineRule="auto"/>
        <w:ind w:firstLine="708"/>
        <w:rPr>
          <w:sz w:val="24"/>
          <w:szCs w:val="24"/>
        </w:rPr>
      </w:pPr>
      <w:r w:rsidRPr="005D0B63">
        <w:rPr>
          <w:sz w:val="24"/>
          <w:szCs w:val="24"/>
        </w:rPr>
        <w:t>3.8. Контрольные мероприятия в отношении граждан, юридических лиц и индивидуальных предпринимателей проводятся должностным лицом, уполномоченным осуществлять контроль, в соответствии с Федеральным</w:t>
      </w:r>
      <w:bookmarkStart w:id="10" w:name="page17"/>
      <w:bookmarkEnd w:id="10"/>
      <w:r w:rsidRPr="005D0B63">
        <w:rPr>
          <w:sz w:val="24"/>
          <w:szCs w:val="24"/>
        </w:rPr>
        <w:t xml:space="preserve"> </w:t>
      </w:r>
      <w:hyperlink r:id="rId9" w:history="1">
        <w:r w:rsidRPr="005D0B63">
          <w:rPr>
            <w:rStyle w:val="ac"/>
            <w:color w:val="auto"/>
            <w:sz w:val="24"/>
            <w:szCs w:val="24"/>
            <w:u w:val="none"/>
          </w:rPr>
          <w:t xml:space="preserve">законом </w:t>
        </w:r>
      </w:hyperlink>
      <w:r w:rsidRPr="005D0B63">
        <w:rPr>
          <w:sz w:val="24"/>
          <w:szCs w:val="24"/>
        </w:rPr>
        <w:t xml:space="preserve">от </w:t>
      </w:r>
      <w:r w:rsidR="003F3279">
        <w:rPr>
          <w:sz w:val="24"/>
          <w:szCs w:val="24"/>
        </w:rPr>
        <w:t>31 июля 2020 года</w:t>
      </w:r>
      <w:r w:rsidRPr="005D0B63">
        <w:rPr>
          <w:sz w:val="24"/>
          <w:szCs w:val="24"/>
        </w:rPr>
        <w:t xml:space="preserve"> № 248-ФЗ «О государственном контроле (надзоре) и муниципальном контроле в Российской Федерации».</w:t>
      </w:r>
    </w:p>
    <w:p w:rsidR="00E604C2" w:rsidRPr="005D0B63" w:rsidRDefault="00E604C2" w:rsidP="009C554E">
      <w:pPr>
        <w:spacing w:line="360" w:lineRule="auto"/>
        <w:ind w:firstLine="708"/>
        <w:rPr>
          <w:sz w:val="24"/>
          <w:szCs w:val="24"/>
        </w:rPr>
      </w:pPr>
      <w:r w:rsidRPr="005D0B63">
        <w:rPr>
          <w:sz w:val="24"/>
          <w:szCs w:val="24"/>
        </w:rPr>
        <w:t>3.9. Администрация при организации и осуществлении контроля в сфере благоустройства получает на безвозмездной основе документы и (или) сведения от иных органов либо подведомственных указанным органам организаций, в распоряжении которых находятся эти документы и (или) сведения, в рамках межведомственного информационного взаимодействия, в том числе в электронной форме. Перечень указанных документов и (или) сведений, порядок и сроки их представления установлены утвержденным распоряжением Правительст</w:t>
      </w:r>
      <w:r w:rsidR="003F3279">
        <w:rPr>
          <w:sz w:val="24"/>
          <w:szCs w:val="24"/>
        </w:rPr>
        <w:t xml:space="preserve">ва Российской Федерации от 19 апреля </w:t>
      </w:r>
      <w:r w:rsidRPr="005D0B63">
        <w:rPr>
          <w:sz w:val="24"/>
          <w:szCs w:val="24"/>
        </w:rPr>
        <w:t>2016</w:t>
      </w:r>
      <w:r w:rsidR="003F3279">
        <w:rPr>
          <w:sz w:val="24"/>
          <w:szCs w:val="24"/>
        </w:rPr>
        <w:t xml:space="preserve"> года</w:t>
      </w:r>
      <w:r w:rsidRPr="005D0B63">
        <w:rPr>
          <w:sz w:val="24"/>
          <w:szCs w:val="24"/>
        </w:rPr>
        <w:t xml:space="preserve"> № 724-р перечнем документов и (или) информации, запрашиваемых и получаемых в рамках межведомственного информационного взаимодействия органами государственного </w:t>
      </w:r>
      <w:r w:rsidRPr="005D0B63">
        <w:rPr>
          <w:sz w:val="24"/>
          <w:szCs w:val="24"/>
        </w:rPr>
        <w:lastRenderedPageBreak/>
        <w:t xml:space="preserve">контроля (надзора), органами муниципального контроля при организации и проведении проверок от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в распоряжении которых находятся эти документы и (или) информация, а также </w:t>
      </w:r>
      <w:hyperlink r:id="rId10" w:history="1">
        <w:r w:rsidRPr="005D0B63">
          <w:rPr>
            <w:rStyle w:val="ac"/>
            <w:color w:val="auto"/>
            <w:sz w:val="24"/>
            <w:szCs w:val="24"/>
            <w:u w:val="none"/>
          </w:rPr>
          <w:t xml:space="preserve">Правилами </w:t>
        </w:r>
      </w:hyperlink>
      <w:r w:rsidRPr="005D0B63">
        <w:rPr>
          <w:sz w:val="24"/>
          <w:szCs w:val="24"/>
        </w:rPr>
        <w:t>предоставления в рамках межведомственного информационного взаимодействия документов и (или) сведений, получаемых контрольными (надзорными) органами от иных органов либо подведомственных указанным органам организаций, в распоряжении которых находятся эти документы и (или) сведения, при организации и осуществлении видов государственного контроля (надзора), видов муниципального контроля, утвержденными постановлением Правительств</w:t>
      </w:r>
      <w:r w:rsidR="003F3279">
        <w:rPr>
          <w:sz w:val="24"/>
          <w:szCs w:val="24"/>
        </w:rPr>
        <w:t xml:space="preserve">а Российской Федерации от 6 марта </w:t>
      </w:r>
      <w:r w:rsidRPr="005D0B63">
        <w:rPr>
          <w:sz w:val="24"/>
          <w:szCs w:val="24"/>
        </w:rPr>
        <w:t>2021</w:t>
      </w:r>
      <w:r w:rsidR="003F3279">
        <w:rPr>
          <w:sz w:val="24"/>
          <w:szCs w:val="24"/>
        </w:rPr>
        <w:t xml:space="preserve"> года</w:t>
      </w:r>
      <w:r w:rsidRPr="005D0B63">
        <w:rPr>
          <w:sz w:val="24"/>
          <w:szCs w:val="24"/>
        </w:rPr>
        <w:t xml:space="preserve"> № 338 «О межведомственном информационном взаимодействии в рамках осуществления государственного контроля (надзора), муниципального контроля».</w:t>
      </w:r>
    </w:p>
    <w:p w:rsidR="00E604C2" w:rsidRPr="005D0B63" w:rsidRDefault="00E604C2" w:rsidP="009C554E">
      <w:pPr>
        <w:spacing w:line="360" w:lineRule="auto"/>
        <w:ind w:firstLine="708"/>
        <w:rPr>
          <w:sz w:val="24"/>
          <w:szCs w:val="24"/>
        </w:rPr>
      </w:pPr>
      <w:r w:rsidRPr="005D0B63">
        <w:rPr>
          <w:sz w:val="24"/>
          <w:szCs w:val="24"/>
        </w:rPr>
        <w:t>3.10. К случаю, при наступлении которого индивидуальный предприниматель, гражданин, являющиеся контролируемыми лицами, вправе представить в администрацию информацию о невозможности присутствия при проведении контрольного мероприятия, в связи с чем проведение контрольного</w:t>
      </w:r>
      <w:bookmarkStart w:id="11" w:name="page18"/>
      <w:bookmarkEnd w:id="11"/>
      <w:r w:rsidRPr="005D0B63">
        <w:rPr>
          <w:sz w:val="24"/>
          <w:szCs w:val="24"/>
        </w:rPr>
        <w:t xml:space="preserve"> мероприятия переносится администрацией на срок, необходимый для устранения обстоятельств, послуживших поводом для данного обращения индивидуального предпринимателя, гражданина в администрацию (но не более чем на 20 дней), относится соблюдение одновременно следующих условий:</w:t>
      </w:r>
    </w:p>
    <w:p w:rsidR="00E604C2" w:rsidRPr="005D0B63" w:rsidRDefault="00E604C2" w:rsidP="009C554E">
      <w:pPr>
        <w:numPr>
          <w:ilvl w:val="1"/>
          <w:numId w:val="20"/>
        </w:numPr>
        <w:tabs>
          <w:tab w:val="left" w:pos="1223"/>
        </w:tabs>
        <w:spacing w:line="360" w:lineRule="auto"/>
        <w:ind w:firstLine="709"/>
        <w:rPr>
          <w:sz w:val="24"/>
          <w:szCs w:val="24"/>
        </w:rPr>
      </w:pPr>
      <w:r w:rsidRPr="005D0B63">
        <w:rPr>
          <w:sz w:val="24"/>
          <w:szCs w:val="24"/>
        </w:rPr>
        <w:t>отсутствие контролируемого лица либо его представителя не препятствует оценке должностным лицом, уполномоченным осуществлять контроль в сфере благоустройства, соблюдения обязательных требований при проведении контрольного мероприятия при условии, что контролируемое лицо было надлежащим образом уведомлено о проведении контрольного мероприятия;</w:t>
      </w:r>
    </w:p>
    <w:p w:rsidR="00E604C2" w:rsidRPr="005D0B63" w:rsidRDefault="00E604C2" w:rsidP="009C554E">
      <w:pPr>
        <w:numPr>
          <w:ilvl w:val="1"/>
          <w:numId w:val="20"/>
        </w:numPr>
        <w:tabs>
          <w:tab w:val="left" w:pos="1017"/>
        </w:tabs>
        <w:spacing w:line="360" w:lineRule="auto"/>
        <w:ind w:firstLine="709"/>
        <w:rPr>
          <w:sz w:val="24"/>
          <w:szCs w:val="24"/>
        </w:rPr>
      </w:pPr>
      <w:r w:rsidRPr="005D0B63">
        <w:rPr>
          <w:sz w:val="24"/>
          <w:szCs w:val="24"/>
        </w:rPr>
        <w:t>отсутствие признаков явной непосредственной угрозы причинения или фактического причинения вреда (ущерба) охраняемым законом ценностям;</w:t>
      </w:r>
    </w:p>
    <w:p w:rsidR="00E604C2" w:rsidRPr="005D0B63" w:rsidRDefault="00E604C2" w:rsidP="009C554E">
      <w:pPr>
        <w:numPr>
          <w:ilvl w:val="1"/>
          <w:numId w:val="20"/>
        </w:numPr>
        <w:tabs>
          <w:tab w:val="left" w:pos="1017"/>
        </w:tabs>
        <w:spacing w:line="360" w:lineRule="auto"/>
        <w:ind w:firstLine="709"/>
        <w:rPr>
          <w:sz w:val="24"/>
          <w:szCs w:val="24"/>
        </w:rPr>
      </w:pPr>
      <w:r w:rsidRPr="005D0B63">
        <w:rPr>
          <w:sz w:val="24"/>
          <w:szCs w:val="24"/>
        </w:rPr>
        <w:t>имеются уважительные причины для отсутствия контролируемого лица (болезнь контролируемого лица, его командировка и т.п.) при проведении контрольного мероприятия.</w:t>
      </w:r>
    </w:p>
    <w:p w:rsidR="00E604C2" w:rsidRPr="005D0B63" w:rsidRDefault="00E604C2" w:rsidP="009C554E">
      <w:pPr>
        <w:spacing w:line="360" w:lineRule="auto"/>
        <w:ind w:firstLine="708"/>
        <w:rPr>
          <w:sz w:val="24"/>
          <w:szCs w:val="24"/>
        </w:rPr>
      </w:pPr>
      <w:r w:rsidRPr="005D0B63">
        <w:rPr>
          <w:sz w:val="24"/>
          <w:szCs w:val="24"/>
        </w:rPr>
        <w:t>3.11. Срок проведения выездной проверки не может превышать 10 рабочих дней.</w:t>
      </w:r>
    </w:p>
    <w:p w:rsidR="00E604C2" w:rsidRPr="005D0B63" w:rsidRDefault="00E604C2" w:rsidP="009C554E">
      <w:pPr>
        <w:spacing w:line="360" w:lineRule="auto"/>
        <w:rPr>
          <w:sz w:val="24"/>
          <w:szCs w:val="24"/>
        </w:rPr>
      </w:pPr>
      <w:r w:rsidRPr="005D0B63">
        <w:rPr>
          <w:sz w:val="24"/>
          <w:szCs w:val="24"/>
        </w:rPr>
        <w:t>В отношении одного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микропредприятия.</w:t>
      </w:r>
    </w:p>
    <w:p w:rsidR="00E604C2" w:rsidRPr="005D0B63" w:rsidRDefault="00E604C2" w:rsidP="009C554E">
      <w:pPr>
        <w:spacing w:line="360" w:lineRule="auto"/>
        <w:ind w:firstLine="708"/>
        <w:rPr>
          <w:sz w:val="24"/>
          <w:szCs w:val="24"/>
        </w:rPr>
      </w:pPr>
      <w:r w:rsidRPr="005D0B63">
        <w:rPr>
          <w:sz w:val="24"/>
          <w:szCs w:val="24"/>
        </w:rPr>
        <w:t xml:space="preserve">Срок проведения выездной проверки в отношении организации, осуществляющей свою деятельность на территориях нескольких субъектов Российской Федерации, </w:t>
      </w:r>
      <w:r w:rsidRPr="005D0B63">
        <w:rPr>
          <w:sz w:val="24"/>
          <w:szCs w:val="24"/>
        </w:rPr>
        <w:lastRenderedPageBreak/>
        <w:t>устанавливается отдельно по каждому филиалу, представительству, обособленному структурному подразделению организации или производственному объекту.</w:t>
      </w:r>
    </w:p>
    <w:p w:rsidR="00E604C2" w:rsidRPr="005D0B63" w:rsidRDefault="00E604C2" w:rsidP="009C554E">
      <w:pPr>
        <w:spacing w:line="360" w:lineRule="auto"/>
        <w:ind w:firstLine="708"/>
        <w:rPr>
          <w:sz w:val="24"/>
          <w:szCs w:val="24"/>
        </w:rPr>
      </w:pPr>
      <w:r w:rsidRPr="005D0B63">
        <w:rPr>
          <w:sz w:val="24"/>
          <w:szCs w:val="24"/>
        </w:rPr>
        <w:t>3.12. Во всех случаях проведения контрольных мероприятий для фиксации должностным лицом, уполномоченным осуществлять контроль, и лицами, привлекаемыми к совершению контрольных действий, доказательств соблюдения (нарушения) обязательных требований могут использоваться фотосъемка, аудио- и видеозапись, геодезические и картометрические измерения, проводимые должностными лицами, уполномоченными на проведение контрольного</w:t>
      </w:r>
      <w:bookmarkStart w:id="12" w:name="page19"/>
      <w:bookmarkEnd w:id="12"/>
      <w:r w:rsidRPr="005D0B63">
        <w:rPr>
          <w:sz w:val="24"/>
          <w:szCs w:val="24"/>
        </w:rPr>
        <w:t xml:space="preserve"> мероприятия. Информация о проведении фотосъемки, аудио- и видеозаписи, геодезических и картометрических измерений и использованных для этих целей технических средствах отражается в акте, составляемом по результатам контрольного мероприятия, и протоколе, составляемом по результатам контрольного действия, проводимого в рамках контрольного мероприятия.</w:t>
      </w:r>
    </w:p>
    <w:p w:rsidR="00E604C2" w:rsidRPr="005D0B63" w:rsidRDefault="00E604C2" w:rsidP="009C554E">
      <w:pPr>
        <w:spacing w:line="360" w:lineRule="auto"/>
        <w:ind w:firstLine="708"/>
        <w:rPr>
          <w:sz w:val="24"/>
          <w:szCs w:val="24"/>
        </w:rPr>
      </w:pPr>
      <w:r w:rsidRPr="005D0B63">
        <w:rPr>
          <w:sz w:val="24"/>
          <w:szCs w:val="24"/>
        </w:rPr>
        <w:t xml:space="preserve">3.13. К результатам контрольного мероприятия относятся оценка соблюдения контролируемым лицом обязательных требований, создание условий для предупреждения нарушений обязательных требований и (или) прекращения их нарушений, восстановление нарушенного положения, направление уполномоченным органам или должностным лицам информации для рассмотрения вопроса о привлечении к ответственности и (или) применение администрацией мер, предусмотренных </w:t>
      </w:r>
      <w:hyperlink r:id="rId11" w:history="1">
        <w:r w:rsidRPr="005D0B63">
          <w:rPr>
            <w:rStyle w:val="ac"/>
            <w:color w:val="auto"/>
            <w:sz w:val="24"/>
            <w:szCs w:val="24"/>
            <w:u w:val="none"/>
          </w:rPr>
          <w:t xml:space="preserve">частью 2 статьи 90 </w:t>
        </w:r>
      </w:hyperlink>
      <w:r w:rsidRPr="005D0B63">
        <w:rPr>
          <w:sz w:val="24"/>
          <w:szCs w:val="24"/>
        </w:rPr>
        <w:t xml:space="preserve">Федерального закона от </w:t>
      </w:r>
      <w:r w:rsidR="003F3279">
        <w:rPr>
          <w:sz w:val="24"/>
          <w:szCs w:val="24"/>
        </w:rPr>
        <w:t>31 июля 2020 года</w:t>
      </w:r>
      <w:r w:rsidRPr="005D0B63">
        <w:rPr>
          <w:sz w:val="24"/>
          <w:szCs w:val="24"/>
        </w:rPr>
        <w:t xml:space="preserve"> № 248-ФЗ «О государственном контроле (надзоре) и муниципальном контроле в Российской Федерации».</w:t>
      </w:r>
    </w:p>
    <w:p w:rsidR="00E604C2" w:rsidRPr="005D0B63" w:rsidRDefault="00E604C2" w:rsidP="009C554E">
      <w:pPr>
        <w:spacing w:line="360" w:lineRule="auto"/>
        <w:rPr>
          <w:sz w:val="24"/>
          <w:szCs w:val="24"/>
        </w:rPr>
      </w:pPr>
      <w:r w:rsidRPr="005D0B63">
        <w:rPr>
          <w:sz w:val="24"/>
          <w:szCs w:val="24"/>
        </w:rPr>
        <w:t>3.14. По окончании проведения контрольного мероприятия, предусматривающего взаимодействие с контролируемым лицом, составляется акт контрольного мероприятия. В случае если по результатам проведения такого мероприятия выявлено нарушение обязательных требований, в акте указывается, какое именно обязательное требование нарушено, каким нормативным правовым актом и его структурной единицей оно установлено.</w:t>
      </w:r>
    </w:p>
    <w:p w:rsidR="00E604C2" w:rsidRPr="005D0B63" w:rsidRDefault="00E604C2" w:rsidP="009C554E">
      <w:pPr>
        <w:spacing w:line="360" w:lineRule="auto"/>
        <w:rPr>
          <w:sz w:val="24"/>
          <w:szCs w:val="24"/>
        </w:rPr>
      </w:pPr>
      <w:r w:rsidRPr="005D0B63">
        <w:rPr>
          <w:sz w:val="24"/>
          <w:szCs w:val="24"/>
        </w:rPr>
        <w:t>В случае устранения выявленного нарушения до окончания проведения контрольного мероприятия в акте указывается факт его устранения.</w:t>
      </w:r>
    </w:p>
    <w:p w:rsidR="00E604C2" w:rsidRPr="005D0B63" w:rsidRDefault="00E604C2" w:rsidP="009C554E">
      <w:pPr>
        <w:spacing w:line="360" w:lineRule="auto"/>
        <w:rPr>
          <w:sz w:val="24"/>
          <w:szCs w:val="24"/>
        </w:rPr>
      </w:pPr>
      <w:r w:rsidRPr="005D0B63">
        <w:rPr>
          <w:sz w:val="24"/>
          <w:szCs w:val="24"/>
        </w:rPr>
        <w:t>Документы, иные материалы, являющиеся доказательствами нарушения обязательных требований, должны быть приобщены к акту. Заполненные при проведении контрольного мероприятия проверочные листы приобщаются к акту.</w:t>
      </w:r>
    </w:p>
    <w:p w:rsidR="00E604C2" w:rsidRPr="005D0B63" w:rsidRDefault="00E604C2" w:rsidP="009C554E">
      <w:pPr>
        <w:spacing w:line="360" w:lineRule="auto"/>
        <w:ind w:firstLine="708"/>
        <w:rPr>
          <w:sz w:val="24"/>
          <w:szCs w:val="24"/>
        </w:rPr>
      </w:pPr>
      <w:r w:rsidRPr="005D0B63">
        <w:rPr>
          <w:sz w:val="24"/>
          <w:szCs w:val="24"/>
        </w:rPr>
        <w:t>Оформление акта производится на месте проведения контрольного мероприятия в день окончания проведения такого мероприятия, если иной порядок оформления акта не установлен Правительством Российской Федерации.</w:t>
      </w:r>
    </w:p>
    <w:p w:rsidR="00E604C2" w:rsidRPr="005D0B63" w:rsidRDefault="00E604C2" w:rsidP="009C554E">
      <w:pPr>
        <w:spacing w:line="360" w:lineRule="auto"/>
        <w:ind w:firstLine="708"/>
        <w:rPr>
          <w:sz w:val="24"/>
          <w:szCs w:val="24"/>
        </w:rPr>
      </w:pPr>
      <w:r w:rsidRPr="005D0B63">
        <w:rPr>
          <w:sz w:val="24"/>
          <w:szCs w:val="24"/>
        </w:rPr>
        <w:lastRenderedPageBreak/>
        <w:t xml:space="preserve">Акт контрольного мероприятия, проведение которого было согласовано органами прокуратуры, направляется в органы прокуратуры посредством Единого реестра контрольных (надзорных) мероприятий непосредственно после его оформления. </w:t>
      </w:r>
    </w:p>
    <w:p w:rsidR="00E604C2" w:rsidRPr="005D0B63" w:rsidRDefault="00E604C2" w:rsidP="009C554E">
      <w:pPr>
        <w:spacing w:line="360" w:lineRule="auto"/>
        <w:ind w:firstLine="708"/>
        <w:rPr>
          <w:sz w:val="24"/>
          <w:szCs w:val="24"/>
        </w:rPr>
      </w:pPr>
      <w:r w:rsidRPr="005D0B63">
        <w:rPr>
          <w:sz w:val="24"/>
          <w:szCs w:val="24"/>
        </w:rPr>
        <w:t>3.15. Информация о контрольных мероприятиях размещается в Едином реестре контрольных (надзорных) мероприятий.</w:t>
      </w:r>
    </w:p>
    <w:p w:rsidR="00E604C2" w:rsidRPr="005D0B63" w:rsidRDefault="00E604C2" w:rsidP="009C554E">
      <w:pPr>
        <w:spacing w:line="360" w:lineRule="auto"/>
        <w:ind w:firstLine="708"/>
        <w:rPr>
          <w:sz w:val="24"/>
          <w:szCs w:val="24"/>
        </w:rPr>
      </w:pPr>
      <w:r w:rsidRPr="005D0B63">
        <w:rPr>
          <w:sz w:val="24"/>
          <w:szCs w:val="24"/>
        </w:rPr>
        <w:t>3.16. Информирование контролируемых лиц о совершаемых должностными лицами, уполномоченными осуществлять контроль, действиях и принимаемых решениях осуществляется посредством размещения сведений об указанных действиях и решениях в Едином реестре контрольных (надзорных) мероприятий, а также доведения их до контролируемых лиц посредством инфраструктуры,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и исполнения государственных и муниципальных функций в электронной форме, в том числе через федеральную государственную информационную систему «Единый портал государственных и муниципальных услуг (функций)» (далее – единый портал государственных и муниципальных услуг) и (или) через региональный портал государственных и муниципальных услуг.</w:t>
      </w:r>
    </w:p>
    <w:p w:rsidR="00E604C2" w:rsidRPr="005D0B63" w:rsidRDefault="00E604C2" w:rsidP="009C554E">
      <w:pPr>
        <w:spacing w:line="360" w:lineRule="auto"/>
        <w:ind w:firstLine="708"/>
        <w:rPr>
          <w:sz w:val="24"/>
          <w:szCs w:val="24"/>
        </w:rPr>
      </w:pPr>
      <w:r w:rsidRPr="005D0B63">
        <w:rPr>
          <w:sz w:val="24"/>
          <w:szCs w:val="24"/>
        </w:rPr>
        <w:t>Гражданин, не осуществляющий предпринимательской деятельности, являющийся контролируемым лицом, информируется о совершаемых должностными лицами, уполномоченными осуществлять контроль, действиях и принимаемых решениях путем направления ему документов на бумажном носителе в случае направления им в адрес администрации уведомления о необходимости получения документов на бумажном носителе либо отсутствия у администрации сведений об адресе электронной почты контролируемого лица и возможности направить ему документы в электронном виде через единый портал государственных и муниципальных услуг (в случае, если лицо не имеет учетной записи в единой системе идентификации и аутентификации либо если оно не завершило прохождение процедуры регистрации в единой системе идентификации и аутентификации). Указанный гражданин вправе направлять администрации документы на бумажном носителе.</w:t>
      </w:r>
    </w:p>
    <w:p w:rsidR="00E604C2" w:rsidRPr="005D0B63" w:rsidRDefault="0065469C" w:rsidP="009C554E">
      <w:pPr>
        <w:spacing w:line="360" w:lineRule="auto"/>
        <w:ind w:firstLine="708"/>
        <w:rPr>
          <w:sz w:val="24"/>
          <w:szCs w:val="24"/>
        </w:rPr>
      </w:pPr>
      <w:bookmarkStart w:id="13" w:name="page21"/>
      <w:bookmarkEnd w:id="13"/>
      <w:r w:rsidRPr="005D0B63">
        <w:rPr>
          <w:sz w:val="24"/>
          <w:szCs w:val="24"/>
        </w:rPr>
        <w:t>До 31 декабря 2023 г.</w:t>
      </w:r>
      <w:r w:rsidR="00E604C2" w:rsidRPr="005D0B63">
        <w:rPr>
          <w:sz w:val="24"/>
          <w:szCs w:val="24"/>
        </w:rPr>
        <w:t xml:space="preserve"> информирование контролируемого лица о совершаемых должностными лицами, уполномоченными осуществлять контроль, действиях и принимаемых решениях, направление документов и сведений контролируемому лицу администрацией могут осуществляться в том числе на бумажном носителе с использованием почтовой связи в случае невозможности информирования контролируемого лица в электронной форме либо по запросу контролируемого лица.</w:t>
      </w:r>
    </w:p>
    <w:p w:rsidR="00E604C2" w:rsidRPr="005D0B63" w:rsidRDefault="00E604C2" w:rsidP="009C554E">
      <w:pPr>
        <w:spacing w:line="360" w:lineRule="auto"/>
        <w:ind w:firstLine="708"/>
        <w:rPr>
          <w:sz w:val="24"/>
          <w:szCs w:val="24"/>
          <w:vertAlign w:val="superscript"/>
        </w:rPr>
      </w:pPr>
      <w:r w:rsidRPr="005D0B63">
        <w:rPr>
          <w:sz w:val="24"/>
          <w:szCs w:val="24"/>
        </w:rPr>
        <w:lastRenderedPageBreak/>
        <w:t xml:space="preserve">3.17. В случае несогласия с фактами и выводами, изложенными в акте, контролируемое лицо вправе направить жалобу в порядке, предусмотренном статьями 39 – 40 Федерального закона от </w:t>
      </w:r>
      <w:r w:rsidR="003F3279">
        <w:rPr>
          <w:sz w:val="24"/>
          <w:szCs w:val="24"/>
        </w:rPr>
        <w:t>31 июля 2020 года</w:t>
      </w:r>
      <w:r w:rsidRPr="005D0B63">
        <w:rPr>
          <w:sz w:val="24"/>
          <w:szCs w:val="24"/>
        </w:rPr>
        <w:t xml:space="preserve"> № 248-ФЗ «О государственном контроле (надзоре) и муниципальном контроле в Российской Федерации» и разделом 4 настоящего Положения.</w:t>
      </w:r>
    </w:p>
    <w:p w:rsidR="00E604C2" w:rsidRPr="005D0B63" w:rsidRDefault="00E604C2" w:rsidP="009C554E">
      <w:pPr>
        <w:spacing w:line="360" w:lineRule="auto"/>
        <w:ind w:firstLine="708"/>
        <w:rPr>
          <w:sz w:val="24"/>
          <w:szCs w:val="24"/>
        </w:rPr>
      </w:pPr>
      <w:r w:rsidRPr="005D0B63">
        <w:rPr>
          <w:sz w:val="24"/>
          <w:szCs w:val="24"/>
        </w:rPr>
        <w:t>3.18. В случае отсутствия выявленных нарушений обязательных требований при проведении контрольного мероприятия сведения об этом вносятся в Единый реестр контрольных (надзорных) мероприятий. Должностное лицо, уполномоченное осуществлять контроль, вправе выдать рекомендации по соблюдению обязательных требований, провести иные мероприятия, направленные на профилактику рисков причинения вреда (ущерба) охраняемым законом ценностям.</w:t>
      </w:r>
    </w:p>
    <w:p w:rsidR="00E604C2" w:rsidRPr="005D0B63" w:rsidRDefault="00E604C2" w:rsidP="009C554E">
      <w:pPr>
        <w:spacing w:line="360" w:lineRule="auto"/>
        <w:ind w:firstLine="708"/>
        <w:rPr>
          <w:sz w:val="24"/>
          <w:szCs w:val="24"/>
        </w:rPr>
      </w:pPr>
      <w:r w:rsidRPr="005D0B63">
        <w:rPr>
          <w:sz w:val="24"/>
          <w:szCs w:val="24"/>
        </w:rPr>
        <w:t>3.19. В случае выявления при проведении контрольного мероприятия нарушений обязательных требований контролируемым лицом администрация (должностное лицо, уполномоченное осуществлять контроль) в пределах полномочий, предусмотренных законодательством Российской Федерации, обязана:</w:t>
      </w:r>
    </w:p>
    <w:p w:rsidR="00E604C2" w:rsidRPr="005D0B63" w:rsidRDefault="00E604C2" w:rsidP="009C554E">
      <w:pPr>
        <w:numPr>
          <w:ilvl w:val="0"/>
          <w:numId w:val="21"/>
        </w:numPr>
        <w:tabs>
          <w:tab w:val="left" w:pos="1306"/>
        </w:tabs>
        <w:spacing w:line="360" w:lineRule="auto"/>
        <w:ind w:firstLine="709"/>
        <w:rPr>
          <w:sz w:val="24"/>
          <w:szCs w:val="24"/>
        </w:rPr>
      </w:pPr>
      <w:r w:rsidRPr="005D0B63">
        <w:rPr>
          <w:sz w:val="24"/>
          <w:szCs w:val="24"/>
        </w:rPr>
        <w:t>выдать после оформления акта контрольного мероприятия контролируемому лицу предписание об устранении выявленных нарушений с указанием разумных сроков их устранения и (или) о проведении мероприятий по предотвращению причинения вреда (ущерба) охраняемым законом ценностям;</w:t>
      </w:r>
    </w:p>
    <w:p w:rsidR="00E604C2" w:rsidRPr="005D0B63" w:rsidRDefault="00E604C2" w:rsidP="009C554E">
      <w:pPr>
        <w:numPr>
          <w:ilvl w:val="0"/>
          <w:numId w:val="22"/>
        </w:numPr>
        <w:tabs>
          <w:tab w:val="left" w:pos="1295"/>
        </w:tabs>
        <w:spacing w:line="360" w:lineRule="auto"/>
        <w:ind w:firstLine="709"/>
        <w:rPr>
          <w:sz w:val="24"/>
          <w:szCs w:val="24"/>
        </w:rPr>
      </w:pPr>
      <w:bookmarkStart w:id="14" w:name="page22"/>
      <w:bookmarkEnd w:id="14"/>
      <w:r w:rsidRPr="005D0B63">
        <w:rPr>
          <w:sz w:val="24"/>
          <w:szCs w:val="24"/>
        </w:rPr>
        <w:t>незамедлительно принять предусмотренные законодательством Российской Федерации меры по недопущению причинения вреда (ущерба) охраняемым законом ценностям или прекращению его причинения и по доведению до сведения граждан, организаций любым доступным способом информации о наличии угрозы причинения вреда (ущерба) охраняемым законом ценностям и способах ее предотвращения в случае, если при проведении контрольного мероприятия установлено, что деятельность гражданина, организации, владеющих и (или) пользующихся объектом контроля в сфере благоустройства, представляет непосредственную угрозу причинения вреда (ущерба) охраняемым законом ценностям или что такой вред (ущерб) причинен;</w:t>
      </w:r>
    </w:p>
    <w:p w:rsidR="00E604C2" w:rsidRPr="005D0B63" w:rsidRDefault="00E604C2" w:rsidP="009C554E">
      <w:pPr>
        <w:numPr>
          <w:ilvl w:val="0"/>
          <w:numId w:val="22"/>
        </w:numPr>
        <w:tabs>
          <w:tab w:val="left" w:pos="1228"/>
        </w:tabs>
        <w:spacing w:line="360" w:lineRule="auto"/>
        <w:ind w:firstLine="709"/>
        <w:rPr>
          <w:sz w:val="24"/>
          <w:szCs w:val="24"/>
        </w:rPr>
      </w:pPr>
      <w:r w:rsidRPr="005D0B63">
        <w:rPr>
          <w:sz w:val="24"/>
          <w:szCs w:val="24"/>
        </w:rPr>
        <w:t>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ответственности;</w:t>
      </w:r>
    </w:p>
    <w:p w:rsidR="00E604C2" w:rsidRPr="005D0B63" w:rsidRDefault="00E604C2" w:rsidP="009C554E">
      <w:pPr>
        <w:numPr>
          <w:ilvl w:val="0"/>
          <w:numId w:val="22"/>
        </w:numPr>
        <w:tabs>
          <w:tab w:val="left" w:pos="1012"/>
        </w:tabs>
        <w:spacing w:line="360" w:lineRule="auto"/>
        <w:ind w:firstLine="709"/>
        <w:rPr>
          <w:sz w:val="24"/>
          <w:szCs w:val="24"/>
        </w:rPr>
      </w:pPr>
      <w:r w:rsidRPr="005D0B63">
        <w:rPr>
          <w:sz w:val="24"/>
          <w:szCs w:val="24"/>
        </w:rPr>
        <w:t xml:space="preserve">принять меры по осуществлению контроля за устранением выявленных нарушений обязательных требований, предупреждению нарушений обязательных </w:t>
      </w:r>
      <w:r w:rsidRPr="005D0B63">
        <w:rPr>
          <w:sz w:val="24"/>
          <w:szCs w:val="24"/>
        </w:rPr>
        <w:lastRenderedPageBreak/>
        <w:t>требований, предотвращению возможного причинения вреда (ущерба) охраняемым законом ценностям,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предписания, если такая мера предусмотрена законодательством;</w:t>
      </w:r>
    </w:p>
    <w:p w:rsidR="00E604C2" w:rsidRPr="005D0B63" w:rsidRDefault="00E604C2" w:rsidP="009C554E">
      <w:pPr>
        <w:numPr>
          <w:ilvl w:val="0"/>
          <w:numId w:val="22"/>
        </w:numPr>
        <w:tabs>
          <w:tab w:val="left" w:pos="1231"/>
        </w:tabs>
        <w:spacing w:line="360" w:lineRule="auto"/>
        <w:ind w:firstLine="709"/>
        <w:rPr>
          <w:sz w:val="24"/>
          <w:szCs w:val="24"/>
        </w:rPr>
      </w:pPr>
      <w:r w:rsidRPr="005D0B63">
        <w:rPr>
          <w:sz w:val="24"/>
          <w:szCs w:val="24"/>
        </w:rPr>
        <w:t>рассмотреть вопрос о выдаче рекомендаций по соблюдению обязательных требований, проведении иных мероприятий, направленных на профилактику рисков причинения вреда (ущерба) охраняемым законом ценностям.</w:t>
      </w:r>
    </w:p>
    <w:p w:rsidR="00E604C2" w:rsidRPr="005D0B63" w:rsidRDefault="00E604C2" w:rsidP="009C554E">
      <w:pPr>
        <w:spacing w:line="360" w:lineRule="auto"/>
        <w:ind w:firstLine="708"/>
        <w:rPr>
          <w:sz w:val="24"/>
          <w:szCs w:val="24"/>
        </w:rPr>
      </w:pPr>
      <w:r w:rsidRPr="005D0B63">
        <w:rPr>
          <w:sz w:val="24"/>
          <w:szCs w:val="24"/>
        </w:rPr>
        <w:t>3.20. Должностное лица, осуществляющее контроль, при осуществлении контроля в сфере благоустройства взаимодействуют в установленном порядке с федеральными органами исполнительной власти и их территориальными органами, с органами исполнительной власти Республики Саха (Якутия)</w:t>
      </w:r>
      <w:bookmarkStart w:id="15" w:name="page23"/>
      <w:bookmarkEnd w:id="15"/>
      <w:r w:rsidRPr="005D0B63">
        <w:rPr>
          <w:sz w:val="24"/>
          <w:szCs w:val="24"/>
        </w:rPr>
        <w:t>,</w:t>
      </w:r>
      <w:r w:rsidRPr="005D0B63">
        <w:rPr>
          <w:i/>
          <w:sz w:val="24"/>
          <w:szCs w:val="24"/>
        </w:rPr>
        <w:t xml:space="preserve"> </w:t>
      </w:r>
      <w:r w:rsidRPr="005D0B63">
        <w:rPr>
          <w:sz w:val="24"/>
          <w:szCs w:val="24"/>
        </w:rPr>
        <w:t>органами местного самоуправления,</w:t>
      </w:r>
      <w:r w:rsidRPr="005D0B63">
        <w:rPr>
          <w:i/>
          <w:sz w:val="24"/>
          <w:szCs w:val="24"/>
        </w:rPr>
        <w:t xml:space="preserve"> </w:t>
      </w:r>
      <w:r w:rsidRPr="005D0B63">
        <w:rPr>
          <w:sz w:val="24"/>
          <w:szCs w:val="24"/>
        </w:rPr>
        <w:t>правоохранительными органами, организациями и гражданами.</w:t>
      </w:r>
    </w:p>
    <w:p w:rsidR="00E604C2" w:rsidRPr="005D0B63" w:rsidRDefault="00E604C2" w:rsidP="009C554E">
      <w:pPr>
        <w:numPr>
          <w:ilvl w:val="0"/>
          <w:numId w:val="23"/>
        </w:numPr>
        <w:tabs>
          <w:tab w:val="left" w:pos="967"/>
        </w:tabs>
        <w:spacing w:line="360" w:lineRule="auto"/>
        <w:ind w:firstLine="709"/>
        <w:rPr>
          <w:sz w:val="24"/>
          <w:szCs w:val="24"/>
        </w:rPr>
      </w:pPr>
      <w:r w:rsidRPr="005D0B63">
        <w:rPr>
          <w:sz w:val="24"/>
          <w:szCs w:val="24"/>
        </w:rPr>
        <w:t>случае выявления в ходе проведения контрольного мероприятия в рамках осуществления контроля в сфере благоустройства нарушения требований законодательства, за которое законодательством Российской Федерации предусмотрена административная и иная ответственность, в акте контрольного мероприятия указывается информация о наличии признаков выявленного нарушения. Должностное лицо, уполномоченное осуществлять контроль, направляют копию указанного акта в орган власти, уполномоченный на привлечение к соответствующей ответственности.</w:t>
      </w:r>
    </w:p>
    <w:p w:rsidR="00E604C2" w:rsidRPr="005D0B63" w:rsidRDefault="00E604C2" w:rsidP="009C554E">
      <w:pPr>
        <w:spacing w:line="360" w:lineRule="auto"/>
        <w:rPr>
          <w:sz w:val="24"/>
          <w:szCs w:val="24"/>
        </w:rPr>
      </w:pPr>
    </w:p>
    <w:p w:rsidR="00E604C2" w:rsidRPr="005D0B63" w:rsidRDefault="00E604C2" w:rsidP="009C554E">
      <w:pPr>
        <w:pStyle w:val="a3"/>
        <w:numPr>
          <w:ilvl w:val="1"/>
          <w:numId w:val="10"/>
        </w:numPr>
        <w:tabs>
          <w:tab w:val="left" w:pos="493"/>
        </w:tabs>
        <w:spacing w:line="360" w:lineRule="auto"/>
        <w:ind w:firstLine="709"/>
        <w:contextualSpacing/>
        <w:jc w:val="center"/>
        <w:rPr>
          <w:b/>
          <w:sz w:val="24"/>
          <w:szCs w:val="24"/>
        </w:rPr>
      </w:pPr>
      <w:r w:rsidRPr="005D0B63">
        <w:rPr>
          <w:b/>
          <w:sz w:val="24"/>
          <w:szCs w:val="24"/>
        </w:rPr>
        <w:t>Ключевые показатели контроля в сфере благоустройства и их целевые значения</w:t>
      </w:r>
    </w:p>
    <w:p w:rsidR="00E604C2" w:rsidRPr="005D0B63" w:rsidRDefault="00E604C2" w:rsidP="009C554E">
      <w:pPr>
        <w:spacing w:line="360" w:lineRule="auto"/>
        <w:rPr>
          <w:sz w:val="24"/>
          <w:szCs w:val="24"/>
        </w:rPr>
      </w:pPr>
    </w:p>
    <w:p w:rsidR="00E604C2" w:rsidRPr="005D0B63" w:rsidRDefault="00E604C2" w:rsidP="009C554E">
      <w:pPr>
        <w:pStyle w:val="a3"/>
        <w:tabs>
          <w:tab w:val="left" w:pos="1134"/>
        </w:tabs>
        <w:spacing w:line="360" w:lineRule="auto"/>
        <w:ind w:left="0"/>
        <w:rPr>
          <w:rFonts w:eastAsiaTheme="minorHAnsi"/>
          <w:sz w:val="24"/>
          <w:szCs w:val="24"/>
        </w:rPr>
      </w:pPr>
      <w:r w:rsidRPr="005D0B63">
        <w:rPr>
          <w:sz w:val="24"/>
          <w:szCs w:val="24"/>
        </w:rPr>
        <w:t xml:space="preserve">4.1. Ключевые показатели муниципального контроля </w:t>
      </w:r>
      <w:bookmarkStart w:id="16" w:name="_Hlk73956884"/>
      <w:r w:rsidRPr="005D0B63">
        <w:rPr>
          <w:sz w:val="24"/>
          <w:szCs w:val="24"/>
        </w:rPr>
        <w:t>и их целевые значения, индикативные показатели</w:t>
      </w:r>
      <w:bookmarkEnd w:id="16"/>
      <w:r w:rsidRPr="005D0B63">
        <w:rPr>
          <w:sz w:val="24"/>
          <w:szCs w:val="24"/>
        </w:rPr>
        <w:t xml:space="preserve"> установлены приложением 1 к настоящему Положению.</w:t>
      </w:r>
    </w:p>
    <w:p w:rsidR="00E604C2" w:rsidRPr="005D0B63" w:rsidRDefault="00E604C2" w:rsidP="009C554E">
      <w:pPr>
        <w:spacing w:line="360" w:lineRule="auto"/>
        <w:rPr>
          <w:sz w:val="24"/>
          <w:szCs w:val="24"/>
        </w:rPr>
      </w:pPr>
    </w:p>
    <w:p w:rsidR="00E604C2" w:rsidRPr="005D0B63" w:rsidRDefault="00BA3822" w:rsidP="009C554E">
      <w:pPr>
        <w:pStyle w:val="1"/>
        <w:tabs>
          <w:tab w:val="left" w:pos="851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0B63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E604C2" w:rsidRPr="005D0B6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CD0DAD" w:rsidRDefault="00CD0DAD" w:rsidP="00396772">
      <w:pPr>
        <w:spacing w:line="360" w:lineRule="auto"/>
        <w:ind w:left="5670" w:firstLine="0"/>
        <w:jc w:val="center"/>
      </w:pPr>
    </w:p>
    <w:p w:rsidR="00CD0DAD" w:rsidRDefault="00CD0DAD" w:rsidP="00396772">
      <w:pPr>
        <w:spacing w:line="360" w:lineRule="auto"/>
        <w:ind w:left="5670" w:firstLine="0"/>
        <w:jc w:val="center"/>
      </w:pPr>
    </w:p>
    <w:p w:rsidR="00CD0DAD" w:rsidRDefault="00CD0DAD" w:rsidP="00396772">
      <w:pPr>
        <w:spacing w:line="360" w:lineRule="auto"/>
        <w:ind w:left="5670" w:firstLine="0"/>
        <w:jc w:val="center"/>
      </w:pPr>
    </w:p>
    <w:p w:rsidR="00CD0DAD" w:rsidRDefault="00CD0DAD" w:rsidP="00396772">
      <w:pPr>
        <w:spacing w:line="360" w:lineRule="auto"/>
        <w:ind w:left="5670" w:firstLine="0"/>
        <w:jc w:val="center"/>
      </w:pPr>
    </w:p>
    <w:p w:rsidR="00CD0DAD" w:rsidRDefault="00CD0DAD" w:rsidP="00396772">
      <w:pPr>
        <w:spacing w:line="360" w:lineRule="auto"/>
        <w:ind w:left="5670" w:firstLine="0"/>
        <w:jc w:val="center"/>
      </w:pPr>
    </w:p>
    <w:p w:rsidR="00CD0DAD" w:rsidRDefault="00CD0DAD" w:rsidP="00396772">
      <w:pPr>
        <w:spacing w:line="360" w:lineRule="auto"/>
        <w:ind w:left="5670" w:firstLine="0"/>
        <w:jc w:val="center"/>
      </w:pPr>
    </w:p>
    <w:p w:rsidR="00CD0DAD" w:rsidRDefault="00CD0DAD" w:rsidP="00396772">
      <w:pPr>
        <w:spacing w:line="360" w:lineRule="auto"/>
        <w:ind w:left="5670" w:firstLine="0"/>
        <w:jc w:val="center"/>
      </w:pPr>
    </w:p>
    <w:p w:rsidR="00CD0DAD" w:rsidRDefault="00CD0DAD" w:rsidP="00396772">
      <w:pPr>
        <w:spacing w:line="360" w:lineRule="auto"/>
        <w:ind w:left="5670" w:firstLine="0"/>
        <w:jc w:val="center"/>
      </w:pPr>
    </w:p>
    <w:p w:rsidR="00CD0DAD" w:rsidRDefault="00CD0DAD" w:rsidP="00396772">
      <w:pPr>
        <w:spacing w:line="360" w:lineRule="auto"/>
        <w:ind w:left="5670" w:firstLine="0"/>
        <w:jc w:val="center"/>
        <w:sectPr w:rsidR="00CD0DAD" w:rsidSect="00770E50">
          <w:pgSz w:w="11906" w:h="16838"/>
          <w:pgMar w:top="1134" w:right="850" w:bottom="1134" w:left="1701" w:header="709" w:footer="709" w:gutter="0"/>
          <w:cols w:space="708"/>
          <w:titlePg/>
          <w:docGrid w:linePitch="360"/>
        </w:sectPr>
      </w:pPr>
    </w:p>
    <w:p w:rsidR="00E604C2" w:rsidRPr="009C554E" w:rsidRDefault="009C554E" w:rsidP="00CD0DAD">
      <w:pPr>
        <w:spacing w:line="360" w:lineRule="auto"/>
        <w:ind w:left="9072" w:firstLine="0"/>
        <w:jc w:val="center"/>
      </w:pPr>
      <w:r>
        <w:lastRenderedPageBreak/>
        <w:t>ПРИЛОЖЕНИЕ</w:t>
      </w:r>
      <w:r w:rsidR="00E604C2" w:rsidRPr="009C554E">
        <w:t xml:space="preserve"> 1</w:t>
      </w:r>
    </w:p>
    <w:p w:rsidR="00E604C2" w:rsidRDefault="00E604C2" w:rsidP="00CD0DAD">
      <w:pPr>
        <w:spacing w:line="360" w:lineRule="auto"/>
        <w:ind w:left="9072" w:firstLine="0"/>
        <w:contextualSpacing/>
        <w:jc w:val="center"/>
      </w:pPr>
      <w:r w:rsidRPr="009C554E">
        <w:t>к Положению о муниципальном контроле в сфере благоустройства на территории</w:t>
      </w:r>
      <w:r w:rsidRPr="009C554E">
        <w:rPr>
          <w:bCs/>
        </w:rPr>
        <w:t xml:space="preserve"> </w:t>
      </w:r>
      <w:r w:rsidRPr="009C554E">
        <w:t>МО «Город Удачный»</w:t>
      </w:r>
    </w:p>
    <w:p w:rsidR="00396772" w:rsidRDefault="00396772" w:rsidP="00396772">
      <w:pPr>
        <w:spacing w:line="360" w:lineRule="auto"/>
        <w:ind w:left="5670" w:firstLine="0"/>
        <w:contextualSpacing/>
        <w:jc w:val="center"/>
      </w:pPr>
    </w:p>
    <w:p w:rsidR="00396772" w:rsidRPr="009C554E" w:rsidRDefault="00396772" w:rsidP="00396772">
      <w:pPr>
        <w:spacing w:line="360" w:lineRule="auto"/>
        <w:ind w:left="5670" w:firstLine="0"/>
        <w:contextualSpacing/>
        <w:jc w:val="center"/>
      </w:pPr>
    </w:p>
    <w:p w:rsidR="00533EF8" w:rsidRPr="00726294" w:rsidRDefault="00533EF8" w:rsidP="00CD0DAD">
      <w:pPr>
        <w:spacing w:line="360" w:lineRule="auto"/>
        <w:ind w:firstLine="0"/>
        <w:jc w:val="center"/>
        <w:rPr>
          <w:i/>
        </w:rPr>
      </w:pPr>
      <w:r w:rsidRPr="00726294">
        <w:rPr>
          <w:i/>
        </w:rPr>
        <w:t>(в редакции решения городского Совета депутатов МО «Город Удачный» от 22.03.2023 №6-7)</w:t>
      </w:r>
    </w:p>
    <w:p w:rsidR="00CD0DAD" w:rsidRPr="00CD0DAD" w:rsidRDefault="00CD0DAD" w:rsidP="00CD0DAD">
      <w:pPr>
        <w:widowControl w:val="0"/>
        <w:autoSpaceDE w:val="0"/>
        <w:autoSpaceDN w:val="0"/>
        <w:spacing w:line="360" w:lineRule="auto"/>
        <w:ind w:firstLine="0"/>
        <w:jc w:val="center"/>
        <w:rPr>
          <w:b/>
          <w:bCs/>
          <w:color w:val="000000"/>
          <w:sz w:val="24"/>
          <w:szCs w:val="24"/>
        </w:rPr>
      </w:pPr>
      <w:r w:rsidRPr="00CD0DAD">
        <w:rPr>
          <w:b/>
          <w:bCs/>
          <w:sz w:val="24"/>
          <w:szCs w:val="24"/>
        </w:rPr>
        <w:t xml:space="preserve">Критерии отнесения объектов контроля </w:t>
      </w:r>
      <w:r w:rsidRPr="00CD0DAD">
        <w:rPr>
          <w:b/>
          <w:bCs/>
          <w:color w:val="000000"/>
          <w:sz w:val="24"/>
          <w:szCs w:val="24"/>
        </w:rPr>
        <w:t xml:space="preserve">к категориям риска в рамках осуществления муниципального контроля </w:t>
      </w:r>
      <w:r w:rsidRPr="00CD0DAD">
        <w:rPr>
          <w:b/>
          <w:bCs/>
          <w:sz w:val="24"/>
          <w:szCs w:val="24"/>
        </w:rPr>
        <w:t xml:space="preserve">в сфере благоустройства на территории </w:t>
      </w:r>
      <w:r w:rsidRPr="00CD0DAD">
        <w:rPr>
          <w:b/>
          <w:bCs/>
          <w:color w:val="000000"/>
          <w:sz w:val="24"/>
          <w:szCs w:val="24"/>
        </w:rPr>
        <w:t>МО «Город Удачный»</w:t>
      </w:r>
    </w:p>
    <w:p w:rsidR="00CD0DAD" w:rsidRPr="00CD0DAD" w:rsidRDefault="00CD0DAD" w:rsidP="00CD0DAD">
      <w:pPr>
        <w:widowControl w:val="0"/>
        <w:autoSpaceDE w:val="0"/>
        <w:autoSpaceDN w:val="0"/>
        <w:spacing w:line="360" w:lineRule="auto"/>
        <w:ind w:firstLine="0"/>
        <w:jc w:val="center"/>
        <w:rPr>
          <w:sz w:val="24"/>
          <w:szCs w:val="24"/>
          <w:vertAlign w:val="superscript"/>
        </w:rPr>
      </w:pPr>
      <w:bookmarkStart w:id="17" w:name="_GoBack"/>
      <w:bookmarkEnd w:id="17"/>
    </w:p>
    <w:tbl>
      <w:tblPr>
        <w:tblStyle w:val="2"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29"/>
        <w:gridCol w:w="5035"/>
        <w:gridCol w:w="1986"/>
        <w:gridCol w:w="4907"/>
        <w:gridCol w:w="2003"/>
      </w:tblGrid>
      <w:tr w:rsidR="00CD0DAD" w:rsidRPr="00CD0DAD" w:rsidTr="00CD0DAD">
        <w:trPr>
          <w:cantSplit/>
          <w:trHeight w:val="57"/>
          <w:jc w:val="center"/>
        </w:trPr>
        <w:tc>
          <w:tcPr>
            <w:tcW w:w="216" w:type="pct"/>
            <w:vAlign w:val="center"/>
            <w:hideMark/>
          </w:tcPr>
          <w:p w:rsidR="00CD0DAD" w:rsidRPr="00CD0DAD" w:rsidRDefault="00CD0DAD" w:rsidP="00CD0DAD">
            <w:pPr>
              <w:spacing w:line="360" w:lineRule="auto"/>
              <w:ind w:firstLine="0"/>
              <w:jc w:val="center"/>
              <w:rPr>
                <w:rFonts w:eastAsiaTheme="minorHAnsi"/>
                <w:b/>
                <w:color w:val="000000"/>
                <w:lang w:eastAsia="en-US"/>
              </w:rPr>
            </w:pPr>
            <w:r w:rsidRPr="00CD0DAD">
              <w:rPr>
                <w:rFonts w:eastAsiaTheme="minorHAnsi"/>
                <w:b/>
                <w:lang w:eastAsia="en-US"/>
              </w:rPr>
              <w:t>№ п/п</w:t>
            </w:r>
          </w:p>
        </w:tc>
        <w:tc>
          <w:tcPr>
            <w:tcW w:w="1729" w:type="pct"/>
            <w:vAlign w:val="center"/>
            <w:hideMark/>
          </w:tcPr>
          <w:p w:rsidR="00CD0DAD" w:rsidRPr="00CD0DAD" w:rsidRDefault="00CD0DAD" w:rsidP="00CD0DAD">
            <w:pPr>
              <w:spacing w:line="360" w:lineRule="auto"/>
              <w:ind w:firstLine="0"/>
              <w:jc w:val="center"/>
              <w:rPr>
                <w:rFonts w:eastAsiaTheme="minorHAnsi"/>
                <w:b/>
                <w:lang w:eastAsia="en-US"/>
              </w:rPr>
            </w:pPr>
            <w:r w:rsidRPr="00CD0DAD">
              <w:rPr>
                <w:rFonts w:eastAsiaTheme="minorHAnsi"/>
                <w:b/>
                <w:lang w:eastAsia="en-US"/>
              </w:rPr>
              <w:t>Объекты муниципального контроля</w:t>
            </w:r>
          </w:p>
        </w:tc>
        <w:tc>
          <w:tcPr>
            <w:tcW w:w="682" w:type="pct"/>
            <w:vAlign w:val="center"/>
          </w:tcPr>
          <w:p w:rsidR="00CD0DAD" w:rsidRPr="00CD0DAD" w:rsidRDefault="00CD0DAD" w:rsidP="00CD0DAD">
            <w:pPr>
              <w:spacing w:line="360" w:lineRule="auto"/>
              <w:ind w:firstLine="0"/>
              <w:jc w:val="center"/>
              <w:rPr>
                <w:rFonts w:eastAsiaTheme="minorHAnsi"/>
                <w:b/>
                <w:lang w:eastAsia="en-US"/>
              </w:rPr>
            </w:pPr>
            <w:r w:rsidRPr="00CD0DAD">
              <w:rPr>
                <w:rFonts w:eastAsiaTheme="minorHAnsi"/>
                <w:b/>
                <w:lang w:eastAsia="en-US"/>
              </w:rPr>
              <w:t>Критерии отнесения объектов контроля к категориям риска</w:t>
            </w:r>
          </w:p>
        </w:tc>
        <w:tc>
          <w:tcPr>
            <w:tcW w:w="1685" w:type="pct"/>
            <w:vAlign w:val="center"/>
          </w:tcPr>
          <w:p w:rsidR="00CD0DAD" w:rsidRPr="00CD0DAD" w:rsidRDefault="00CD0DAD" w:rsidP="00CD0DAD">
            <w:pPr>
              <w:spacing w:line="360" w:lineRule="auto"/>
              <w:ind w:firstLine="0"/>
              <w:jc w:val="center"/>
              <w:rPr>
                <w:rFonts w:eastAsiaTheme="minorHAnsi"/>
                <w:b/>
                <w:lang w:eastAsia="en-US"/>
              </w:rPr>
            </w:pPr>
            <w:r w:rsidRPr="00CD0DAD">
              <w:rPr>
                <w:rFonts w:eastAsiaTheme="minorHAnsi"/>
                <w:b/>
                <w:lang w:eastAsia="en-US"/>
              </w:rPr>
              <w:t>Показатели соблюдения (несоблюдение) обязательных требований</w:t>
            </w:r>
          </w:p>
        </w:tc>
        <w:tc>
          <w:tcPr>
            <w:tcW w:w="688" w:type="pct"/>
            <w:vAlign w:val="center"/>
            <w:hideMark/>
          </w:tcPr>
          <w:p w:rsidR="00CD0DAD" w:rsidRPr="00CD0DAD" w:rsidRDefault="00CD0DAD" w:rsidP="00CD0DAD">
            <w:pPr>
              <w:spacing w:line="360" w:lineRule="auto"/>
              <w:ind w:firstLine="0"/>
              <w:jc w:val="center"/>
              <w:rPr>
                <w:rFonts w:eastAsiaTheme="minorHAnsi"/>
                <w:b/>
                <w:lang w:eastAsia="en-US"/>
              </w:rPr>
            </w:pPr>
            <w:r w:rsidRPr="00CD0DAD">
              <w:rPr>
                <w:rFonts w:eastAsiaTheme="minorHAnsi"/>
                <w:b/>
                <w:lang w:eastAsia="en-US"/>
              </w:rPr>
              <w:t>Классификация категорий риска</w:t>
            </w:r>
          </w:p>
        </w:tc>
      </w:tr>
      <w:tr w:rsidR="00CD0DAD" w:rsidRPr="00CD0DAD" w:rsidTr="00CD0DAD">
        <w:trPr>
          <w:cantSplit/>
          <w:trHeight w:val="57"/>
          <w:jc w:val="center"/>
        </w:trPr>
        <w:tc>
          <w:tcPr>
            <w:tcW w:w="216" w:type="pct"/>
            <w:vMerge w:val="restart"/>
            <w:vAlign w:val="center"/>
            <w:hideMark/>
          </w:tcPr>
          <w:p w:rsidR="00CD0DAD" w:rsidRPr="00CD0DAD" w:rsidRDefault="00CD0DAD" w:rsidP="00CD0DAD">
            <w:pPr>
              <w:spacing w:line="360" w:lineRule="auto"/>
              <w:ind w:firstLine="0"/>
              <w:jc w:val="center"/>
              <w:rPr>
                <w:rFonts w:eastAsiaTheme="minorHAnsi"/>
                <w:lang w:eastAsia="en-US"/>
              </w:rPr>
            </w:pPr>
            <w:r w:rsidRPr="00CD0DAD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1729" w:type="pct"/>
            <w:vMerge w:val="restart"/>
            <w:vAlign w:val="center"/>
            <w:hideMark/>
          </w:tcPr>
          <w:p w:rsidR="00CD0DAD" w:rsidRPr="00CD0DAD" w:rsidRDefault="00CD0DAD" w:rsidP="00CD0DAD">
            <w:pPr>
              <w:spacing w:line="360" w:lineRule="auto"/>
              <w:ind w:firstLine="0"/>
              <w:rPr>
                <w:rFonts w:eastAsiaTheme="minorHAnsi"/>
                <w:lang w:eastAsia="en-US"/>
              </w:rPr>
            </w:pPr>
            <w:r w:rsidRPr="00CD0DAD">
              <w:rPr>
                <w:rFonts w:eastAsiaTheme="minorHAnsi"/>
                <w:lang w:eastAsia="en-US"/>
              </w:rPr>
              <w:t xml:space="preserve">Юридические лица, индивидуальные предприниматели при наличии вступившего в законную силу в течение последних трех лет на дату принятия решения об отнесении деятельности юридического лица или индивидуального предпринимателя к категории риска постановления о назначении административного наказания юридическому лицу, его должностным лицам или индивидуальному предпринимателю за совершение административного правонарушения, связанного с нарушением обязательных требований, подлежащих исполнению (соблюдению) контролируемыми лицами </w:t>
            </w:r>
          </w:p>
        </w:tc>
        <w:tc>
          <w:tcPr>
            <w:tcW w:w="682" w:type="pct"/>
            <w:vMerge w:val="restart"/>
            <w:vAlign w:val="center"/>
          </w:tcPr>
          <w:p w:rsidR="00CD0DAD" w:rsidRPr="00CD0DAD" w:rsidRDefault="00CD0DAD" w:rsidP="00CD0DAD">
            <w:pPr>
              <w:spacing w:line="360" w:lineRule="auto"/>
              <w:ind w:firstLine="0"/>
              <w:jc w:val="center"/>
              <w:rPr>
                <w:rFonts w:eastAsiaTheme="minorHAnsi"/>
                <w:lang w:eastAsia="en-US"/>
              </w:rPr>
            </w:pPr>
            <w:r w:rsidRPr="00CD0DAD">
              <w:rPr>
                <w:rFonts w:eastAsiaTheme="minorHAnsi"/>
                <w:lang w:eastAsia="en-US"/>
              </w:rPr>
              <w:t>Соблюдение (несоблюдение) при проверке контролируемыми лицами обязательных требований законодательства в области благоустройства</w:t>
            </w:r>
          </w:p>
        </w:tc>
        <w:tc>
          <w:tcPr>
            <w:tcW w:w="1685" w:type="pct"/>
            <w:vAlign w:val="center"/>
          </w:tcPr>
          <w:p w:rsidR="00CD0DAD" w:rsidRPr="00CD0DAD" w:rsidRDefault="00CD0DAD" w:rsidP="00CD0DAD">
            <w:pPr>
              <w:spacing w:line="360" w:lineRule="auto"/>
              <w:ind w:firstLine="0"/>
              <w:rPr>
                <w:rFonts w:eastAsiaTheme="minorHAnsi"/>
                <w:lang w:eastAsia="en-US"/>
              </w:rPr>
            </w:pPr>
            <w:r w:rsidRPr="00CD0DAD">
              <w:rPr>
                <w:rFonts w:eastAsiaTheme="minorHAnsi"/>
                <w:lang w:eastAsia="en-US"/>
              </w:rPr>
              <w:t>Установление фактов несоблюдения контролируемым лицом обязательных требований законодательства в области благоустройства - составлены протокол об административном правонарушении и предписание об устранении выявленных нарушений</w:t>
            </w:r>
          </w:p>
        </w:tc>
        <w:tc>
          <w:tcPr>
            <w:tcW w:w="688" w:type="pct"/>
            <w:vAlign w:val="center"/>
            <w:hideMark/>
          </w:tcPr>
          <w:p w:rsidR="00CD0DAD" w:rsidRPr="00CD0DAD" w:rsidRDefault="00CD0DAD" w:rsidP="00CD0DAD">
            <w:pPr>
              <w:spacing w:line="360" w:lineRule="auto"/>
              <w:ind w:firstLine="0"/>
              <w:jc w:val="center"/>
              <w:rPr>
                <w:rFonts w:eastAsiaTheme="minorHAnsi"/>
                <w:lang w:eastAsia="en-US"/>
              </w:rPr>
            </w:pPr>
            <w:r w:rsidRPr="00CD0DAD">
              <w:rPr>
                <w:rFonts w:eastAsiaTheme="minorHAnsi"/>
                <w:lang w:eastAsia="en-US"/>
              </w:rPr>
              <w:t>Высокая категория риска</w:t>
            </w:r>
          </w:p>
        </w:tc>
      </w:tr>
      <w:tr w:rsidR="00CD0DAD" w:rsidRPr="00CD0DAD" w:rsidTr="00CD0DAD">
        <w:trPr>
          <w:cantSplit/>
          <w:trHeight w:val="57"/>
          <w:jc w:val="center"/>
        </w:trPr>
        <w:tc>
          <w:tcPr>
            <w:tcW w:w="216" w:type="pct"/>
            <w:vMerge/>
            <w:vAlign w:val="center"/>
            <w:hideMark/>
          </w:tcPr>
          <w:p w:rsidR="00CD0DAD" w:rsidRPr="00CD0DAD" w:rsidRDefault="00CD0DAD" w:rsidP="00CD0DAD">
            <w:pPr>
              <w:spacing w:line="360" w:lineRule="auto"/>
              <w:ind w:firstLine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729" w:type="pct"/>
            <w:vMerge/>
            <w:vAlign w:val="center"/>
            <w:hideMark/>
          </w:tcPr>
          <w:p w:rsidR="00CD0DAD" w:rsidRPr="00CD0DAD" w:rsidRDefault="00CD0DAD" w:rsidP="00CD0DAD">
            <w:pPr>
              <w:spacing w:line="360" w:lineRule="auto"/>
              <w:ind w:firstLine="0"/>
              <w:rPr>
                <w:rFonts w:eastAsiaTheme="minorHAnsi"/>
                <w:lang w:eastAsia="en-US"/>
              </w:rPr>
            </w:pPr>
          </w:p>
        </w:tc>
        <w:tc>
          <w:tcPr>
            <w:tcW w:w="682" w:type="pct"/>
            <w:vMerge/>
            <w:vAlign w:val="center"/>
          </w:tcPr>
          <w:p w:rsidR="00CD0DAD" w:rsidRPr="00CD0DAD" w:rsidRDefault="00CD0DAD" w:rsidP="00CD0DAD">
            <w:pPr>
              <w:spacing w:line="360" w:lineRule="auto"/>
              <w:ind w:firstLine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685" w:type="pct"/>
            <w:vAlign w:val="center"/>
          </w:tcPr>
          <w:p w:rsidR="00CD0DAD" w:rsidRPr="00CD0DAD" w:rsidRDefault="00CD0DAD" w:rsidP="00CD0DAD">
            <w:pPr>
              <w:spacing w:line="360" w:lineRule="auto"/>
              <w:ind w:firstLine="0"/>
              <w:rPr>
                <w:rFonts w:eastAsiaTheme="minorHAnsi"/>
                <w:lang w:eastAsia="en-US"/>
              </w:rPr>
            </w:pPr>
            <w:r w:rsidRPr="00CD0DAD">
              <w:rPr>
                <w:rFonts w:eastAsiaTheme="minorHAnsi"/>
                <w:lang w:eastAsia="en-US"/>
              </w:rPr>
              <w:t>Установление фактов несоблюдения контролируемым лицом обязательных требований законодательства в области благоустройства - составлено предписание об устранении выявленных нарушений</w:t>
            </w:r>
          </w:p>
        </w:tc>
        <w:tc>
          <w:tcPr>
            <w:tcW w:w="688" w:type="pct"/>
            <w:vAlign w:val="center"/>
            <w:hideMark/>
          </w:tcPr>
          <w:p w:rsidR="00CD0DAD" w:rsidRPr="00CD0DAD" w:rsidRDefault="00CD0DAD" w:rsidP="00CD0DAD">
            <w:pPr>
              <w:spacing w:line="360" w:lineRule="auto"/>
              <w:ind w:firstLine="0"/>
              <w:jc w:val="center"/>
              <w:rPr>
                <w:rFonts w:eastAsiaTheme="minorHAnsi"/>
                <w:lang w:eastAsia="en-US"/>
              </w:rPr>
            </w:pPr>
            <w:r w:rsidRPr="00CD0DAD">
              <w:rPr>
                <w:rFonts w:eastAsiaTheme="minorHAnsi"/>
                <w:lang w:eastAsia="en-US"/>
              </w:rPr>
              <w:t>Средняя категория риска</w:t>
            </w:r>
          </w:p>
        </w:tc>
      </w:tr>
      <w:tr w:rsidR="00CD0DAD" w:rsidRPr="00CD0DAD" w:rsidTr="00CD0DAD">
        <w:trPr>
          <w:cantSplit/>
          <w:trHeight w:val="57"/>
          <w:jc w:val="center"/>
        </w:trPr>
        <w:tc>
          <w:tcPr>
            <w:tcW w:w="216" w:type="pct"/>
            <w:vMerge/>
            <w:vAlign w:val="center"/>
            <w:hideMark/>
          </w:tcPr>
          <w:p w:rsidR="00CD0DAD" w:rsidRPr="00CD0DAD" w:rsidRDefault="00CD0DAD" w:rsidP="00CD0DAD">
            <w:pPr>
              <w:spacing w:line="360" w:lineRule="auto"/>
              <w:ind w:firstLine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729" w:type="pct"/>
            <w:vMerge/>
            <w:vAlign w:val="center"/>
            <w:hideMark/>
          </w:tcPr>
          <w:p w:rsidR="00CD0DAD" w:rsidRPr="00CD0DAD" w:rsidRDefault="00CD0DAD" w:rsidP="00CD0DAD">
            <w:pPr>
              <w:spacing w:line="360" w:lineRule="auto"/>
              <w:ind w:firstLine="0"/>
              <w:rPr>
                <w:rFonts w:eastAsiaTheme="minorHAnsi"/>
                <w:lang w:eastAsia="en-US"/>
              </w:rPr>
            </w:pPr>
          </w:p>
        </w:tc>
        <w:tc>
          <w:tcPr>
            <w:tcW w:w="682" w:type="pct"/>
            <w:vMerge/>
            <w:vAlign w:val="center"/>
          </w:tcPr>
          <w:p w:rsidR="00CD0DAD" w:rsidRPr="00CD0DAD" w:rsidRDefault="00CD0DAD" w:rsidP="00CD0DAD">
            <w:pPr>
              <w:spacing w:line="360" w:lineRule="auto"/>
              <w:ind w:firstLine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685" w:type="pct"/>
            <w:vAlign w:val="center"/>
          </w:tcPr>
          <w:p w:rsidR="00CD0DAD" w:rsidRPr="00CD0DAD" w:rsidRDefault="00CD0DAD" w:rsidP="00CD0DAD">
            <w:pPr>
              <w:spacing w:line="360" w:lineRule="auto"/>
              <w:ind w:firstLine="0"/>
              <w:rPr>
                <w:rFonts w:eastAsiaTheme="minorHAnsi"/>
                <w:lang w:eastAsia="en-US"/>
              </w:rPr>
            </w:pPr>
            <w:r w:rsidRPr="00CD0DAD">
              <w:rPr>
                <w:rFonts w:eastAsiaTheme="minorHAnsi"/>
                <w:lang w:eastAsia="en-US"/>
              </w:rPr>
              <w:t>Установление фактов соблюдения контролируемым лицом обязательных требований законодательства в области благоустройства - отсутствие нарушений</w:t>
            </w:r>
          </w:p>
        </w:tc>
        <w:tc>
          <w:tcPr>
            <w:tcW w:w="688" w:type="pct"/>
            <w:vAlign w:val="center"/>
            <w:hideMark/>
          </w:tcPr>
          <w:p w:rsidR="00CD0DAD" w:rsidRPr="00CD0DAD" w:rsidRDefault="00CD0DAD" w:rsidP="00CD0DAD">
            <w:pPr>
              <w:spacing w:line="360" w:lineRule="auto"/>
              <w:ind w:firstLine="0"/>
              <w:jc w:val="center"/>
              <w:rPr>
                <w:rFonts w:eastAsiaTheme="minorHAnsi"/>
                <w:lang w:eastAsia="en-US"/>
              </w:rPr>
            </w:pPr>
            <w:r w:rsidRPr="00CD0DAD">
              <w:rPr>
                <w:rFonts w:eastAsiaTheme="minorHAnsi"/>
                <w:lang w:eastAsia="en-US"/>
              </w:rPr>
              <w:t>Низкая категория риска</w:t>
            </w:r>
          </w:p>
        </w:tc>
      </w:tr>
      <w:tr w:rsidR="00CD0DAD" w:rsidRPr="00CD0DAD" w:rsidTr="00CD0DAD">
        <w:trPr>
          <w:cantSplit/>
          <w:trHeight w:val="57"/>
          <w:jc w:val="center"/>
        </w:trPr>
        <w:tc>
          <w:tcPr>
            <w:tcW w:w="216" w:type="pct"/>
            <w:vMerge w:val="restart"/>
            <w:vAlign w:val="center"/>
            <w:hideMark/>
          </w:tcPr>
          <w:p w:rsidR="00CD0DAD" w:rsidRPr="00CD0DAD" w:rsidRDefault="00CD0DAD" w:rsidP="00CD0DAD">
            <w:pPr>
              <w:spacing w:line="360" w:lineRule="auto"/>
              <w:ind w:firstLine="0"/>
              <w:jc w:val="center"/>
              <w:rPr>
                <w:rFonts w:eastAsiaTheme="minorHAnsi"/>
                <w:lang w:eastAsia="en-US"/>
              </w:rPr>
            </w:pPr>
            <w:r w:rsidRPr="00CD0DAD">
              <w:rPr>
                <w:rFonts w:eastAsiaTheme="minorHAnsi"/>
                <w:lang w:eastAsia="en-US"/>
              </w:rPr>
              <w:lastRenderedPageBreak/>
              <w:t>2</w:t>
            </w:r>
          </w:p>
        </w:tc>
        <w:tc>
          <w:tcPr>
            <w:tcW w:w="1729" w:type="pct"/>
            <w:vMerge w:val="restart"/>
            <w:vAlign w:val="center"/>
            <w:hideMark/>
          </w:tcPr>
          <w:p w:rsidR="00CD0DAD" w:rsidRPr="00CD0DAD" w:rsidRDefault="00CD0DAD" w:rsidP="00CD0DAD">
            <w:pPr>
              <w:spacing w:line="360" w:lineRule="auto"/>
              <w:ind w:firstLine="0"/>
              <w:rPr>
                <w:rFonts w:eastAsiaTheme="minorHAnsi"/>
                <w:lang w:eastAsia="en-US"/>
              </w:rPr>
            </w:pPr>
            <w:r w:rsidRPr="00CD0DAD">
              <w:rPr>
                <w:rFonts w:eastAsiaTheme="minorHAnsi"/>
                <w:lang w:eastAsia="en-US"/>
              </w:rPr>
              <w:t xml:space="preserve">Юридические лица, индивидуальные предприниматели при наличии в течение последних трех лет на дату принятия решения об отнесении деятельности юридического лица или индивидуального предпринимателя к категории риска предписания, не исполненного в срок, установленный предписанием, выданным по факту несоблюдения обязательных требований, подлежащих исполнению (соблюдению) контролируемыми лицами </w:t>
            </w:r>
          </w:p>
        </w:tc>
        <w:tc>
          <w:tcPr>
            <w:tcW w:w="682" w:type="pct"/>
            <w:vMerge w:val="restart"/>
            <w:vAlign w:val="center"/>
          </w:tcPr>
          <w:p w:rsidR="00CD0DAD" w:rsidRPr="00CD0DAD" w:rsidRDefault="00CD0DAD" w:rsidP="00CD0DAD">
            <w:pPr>
              <w:spacing w:line="360" w:lineRule="auto"/>
              <w:ind w:firstLine="0"/>
              <w:jc w:val="center"/>
              <w:rPr>
                <w:rFonts w:eastAsiaTheme="minorHAnsi"/>
                <w:lang w:eastAsia="en-US"/>
              </w:rPr>
            </w:pPr>
            <w:r w:rsidRPr="00CD0DAD">
              <w:rPr>
                <w:rFonts w:eastAsiaTheme="minorHAnsi"/>
                <w:lang w:eastAsia="en-US"/>
              </w:rPr>
              <w:t>Проведение проверок в отношении контролируемых лиц</w:t>
            </w:r>
          </w:p>
        </w:tc>
        <w:tc>
          <w:tcPr>
            <w:tcW w:w="1685" w:type="pct"/>
            <w:vAlign w:val="center"/>
          </w:tcPr>
          <w:p w:rsidR="00CD0DAD" w:rsidRPr="00CD0DAD" w:rsidRDefault="00CD0DAD" w:rsidP="00CD0DAD">
            <w:pPr>
              <w:spacing w:line="360" w:lineRule="auto"/>
              <w:ind w:firstLine="0"/>
              <w:rPr>
                <w:rFonts w:eastAsiaTheme="minorHAnsi"/>
                <w:lang w:eastAsia="en-US"/>
              </w:rPr>
            </w:pPr>
            <w:r w:rsidRPr="00CD0DAD">
              <w:rPr>
                <w:rFonts w:eastAsiaTheme="minorHAnsi"/>
                <w:lang w:eastAsia="en-US"/>
              </w:rPr>
              <w:t>Ранее в отношении контролируемого лица проверки - не проводились</w:t>
            </w:r>
          </w:p>
        </w:tc>
        <w:tc>
          <w:tcPr>
            <w:tcW w:w="688" w:type="pct"/>
            <w:vAlign w:val="center"/>
            <w:hideMark/>
          </w:tcPr>
          <w:p w:rsidR="00CD0DAD" w:rsidRPr="00CD0DAD" w:rsidRDefault="00CD0DAD" w:rsidP="00CD0DAD">
            <w:pPr>
              <w:spacing w:line="360" w:lineRule="auto"/>
              <w:ind w:firstLine="0"/>
              <w:jc w:val="center"/>
              <w:rPr>
                <w:rFonts w:eastAsiaTheme="minorHAnsi"/>
                <w:lang w:eastAsia="en-US"/>
              </w:rPr>
            </w:pPr>
            <w:r w:rsidRPr="00CD0DAD">
              <w:rPr>
                <w:rFonts w:eastAsiaTheme="minorHAnsi"/>
                <w:lang w:eastAsia="en-US"/>
              </w:rPr>
              <w:t>Высокая категория риска</w:t>
            </w:r>
          </w:p>
        </w:tc>
      </w:tr>
      <w:tr w:rsidR="00CD0DAD" w:rsidRPr="00CD0DAD" w:rsidTr="00CD0DAD">
        <w:trPr>
          <w:cantSplit/>
          <w:trHeight w:val="57"/>
          <w:jc w:val="center"/>
        </w:trPr>
        <w:tc>
          <w:tcPr>
            <w:tcW w:w="216" w:type="pct"/>
            <w:vMerge/>
            <w:vAlign w:val="center"/>
            <w:hideMark/>
          </w:tcPr>
          <w:p w:rsidR="00CD0DAD" w:rsidRPr="00CD0DAD" w:rsidRDefault="00CD0DAD" w:rsidP="00CD0DAD">
            <w:pPr>
              <w:spacing w:line="360" w:lineRule="auto"/>
              <w:ind w:firstLine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729" w:type="pct"/>
            <w:vMerge/>
            <w:vAlign w:val="center"/>
            <w:hideMark/>
          </w:tcPr>
          <w:p w:rsidR="00CD0DAD" w:rsidRPr="00CD0DAD" w:rsidRDefault="00CD0DAD" w:rsidP="00CD0DAD">
            <w:pPr>
              <w:spacing w:line="360" w:lineRule="auto"/>
              <w:ind w:firstLine="0"/>
              <w:rPr>
                <w:rFonts w:eastAsiaTheme="minorHAnsi"/>
                <w:lang w:eastAsia="en-US"/>
              </w:rPr>
            </w:pPr>
          </w:p>
        </w:tc>
        <w:tc>
          <w:tcPr>
            <w:tcW w:w="682" w:type="pct"/>
            <w:vMerge/>
            <w:vAlign w:val="center"/>
          </w:tcPr>
          <w:p w:rsidR="00CD0DAD" w:rsidRPr="00CD0DAD" w:rsidRDefault="00CD0DAD" w:rsidP="00CD0DAD">
            <w:pPr>
              <w:spacing w:line="360" w:lineRule="auto"/>
              <w:ind w:firstLine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685" w:type="pct"/>
            <w:vAlign w:val="center"/>
          </w:tcPr>
          <w:p w:rsidR="00CD0DAD" w:rsidRPr="00CD0DAD" w:rsidRDefault="00CD0DAD" w:rsidP="00CD0DAD">
            <w:pPr>
              <w:spacing w:line="360" w:lineRule="auto"/>
              <w:ind w:firstLine="0"/>
              <w:rPr>
                <w:rFonts w:eastAsiaTheme="minorHAnsi"/>
                <w:lang w:eastAsia="en-US"/>
              </w:rPr>
            </w:pPr>
            <w:r w:rsidRPr="00CD0DAD">
              <w:rPr>
                <w:rFonts w:eastAsiaTheme="minorHAnsi"/>
                <w:lang w:eastAsia="en-US"/>
              </w:rPr>
              <w:t>Последняя проверка в отношении контролируемого лица проведена - более 3 лет назад</w:t>
            </w:r>
          </w:p>
        </w:tc>
        <w:tc>
          <w:tcPr>
            <w:tcW w:w="688" w:type="pct"/>
            <w:vAlign w:val="center"/>
            <w:hideMark/>
          </w:tcPr>
          <w:p w:rsidR="00CD0DAD" w:rsidRPr="00CD0DAD" w:rsidRDefault="00CD0DAD" w:rsidP="00CD0DAD">
            <w:pPr>
              <w:spacing w:line="360" w:lineRule="auto"/>
              <w:ind w:firstLine="0"/>
              <w:jc w:val="center"/>
              <w:rPr>
                <w:rFonts w:eastAsiaTheme="minorHAnsi"/>
                <w:lang w:eastAsia="en-US"/>
              </w:rPr>
            </w:pPr>
            <w:r w:rsidRPr="00CD0DAD">
              <w:rPr>
                <w:rFonts w:eastAsiaTheme="minorHAnsi"/>
                <w:lang w:eastAsia="en-US"/>
              </w:rPr>
              <w:t>Средняя категория риска</w:t>
            </w:r>
          </w:p>
        </w:tc>
      </w:tr>
      <w:tr w:rsidR="00CD0DAD" w:rsidRPr="00CD0DAD" w:rsidTr="00CD0DAD">
        <w:trPr>
          <w:cantSplit/>
          <w:trHeight w:val="57"/>
          <w:jc w:val="center"/>
        </w:trPr>
        <w:tc>
          <w:tcPr>
            <w:tcW w:w="216" w:type="pct"/>
            <w:vMerge/>
            <w:vAlign w:val="center"/>
            <w:hideMark/>
          </w:tcPr>
          <w:p w:rsidR="00CD0DAD" w:rsidRPr="00CD0DAD" w:rsidRDefault="00CD0DAD" w:rsidP="00CD0DAD">
            <w:pPr>
              <w:spacing w:line="360" w:lineRule="auto"/>
              <w:ind w:firstLine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729" w:type="pct"/>
            <w:vMerge/>
            <w:vAlign w:val="center"/>
            <w:hideMark/>
          </w:tcPr>
          <w:p w:rsidR="00CD0DAD" w:rsidRPr="00CD0DAD" w:rsidRDefault="00CD0DAD" w:rsidP="00CD0DAD">
            <w:pPr>
              <w:spacing w:line="360" w:lineRule="auto"/>
              <w:ind w:firstLine="0"/>
              <w:rPr>
                <w:rFonts w:eastAsiaTheme="minorHAnsi"/>
                <w:lang w:eastAsia="en-US"/>
              </w:rPr>
            </w:pPr>
          </w:p>
        </w:tc>
        <w:tc>
          <w:tcPr>
            <w:tcW w:w="682" w:type="pct"/>
            <w:vMerge/>
            <w:vAlign w:val="center"/>
          </w:tcPr>
          <w:p w:rsidR="00CD0DAD" w:rsidRPr="00CD0DAD" w:rsidRDefault="00CD0DAD" w:rsidP="00CD0DAD">
            <w:pPr>
              <w:spacing w:line="360" w:lineRule="auto"/>
              <w:ind w:firstLine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685" w:type="pct"/>
            <w:vAlign w:val="center"/>
          </w:tcPr>
          <w:p w:rsidR="00CD0DAD" w:rsidRPr="00CD0DAD" w:rsidRDefault="00CD0DAD" w:rsidP="00CD0DAD">
            <w:pPr>
              <w:spacing w:line="360" w:lineRule="auto"/>
              <w:ind w:firstLine="0"/>
              <w:rPr>
                <w:rFonts w:eastAsiaTheme="minorHAnsi"/>
                <w:lang w:eastAsia="en-US"/>
              </w:rPr>
            </w:pPr>
            <w:r w:rsidRPr="00CD0DAD">
              <w:rPr>
                <w:rFonts w:eastAsiaTheme="minorHAnsi"/>
                <w:lang w:eastAsia="en-US"/>
              </w:rPr>
              <w:t>Последняя проверка в отношении контролируемого лица проведена - в течение последних 3 лет</w:t>
            </w:r>
          </w:p>
        </w:tc>
        <w:tc>
          <w:tcPr>
            <w:tcW w:w="688" w:type="pct"/>
            <w:vAlign w:val="center"/>
            <w:hideMark/>
          </w:tcPr>
          <w:p w:rsidR="00CD0DAD" w:rsidRPr="00CD0DAD" w:rsidRDefault="00CD0DAD" w:rsidP="00CD0DAD">
            <w:pPr>
              <w:spacing w:line="360" w:lineRule="auto"/>
              <w:ind w:firstLine="0"/>
              <w:jc w:val="center"/>
              <w:rPr>
                <w:rFonts w:eastAsiaTheme="minorHAnsi"/>
                <w:lang w:eastAsia="en-US"/>
              </w:rPr>
            </w:pPr>
            <w:r w:rsidRPr="00CD0DAD">
              <w:rPr>
                <w:rFonts w:eastAsiaTheme="minorHAnsi"/>
                <w:lang w:eastAsia="en-US"/>
              </w:rPr>
              <w:t>Низкая категория риска</w:t>
            </w:r>
          </w:p>
        </w:tc>
      </w:tr>
      <w:tr w:rsidR="00CD0DAD" w:rsidRPr="00CD0DAD" w:rsidTr="00CD0DAD">
        <w:trPr>
          <w:cantSplit/>
          <w:trHeight w:val="57"/>
          <w:jc w:val="center"/>
        </w:trPr>
        <w:tc>
          <w:tcPr>
            <w:tcW w:w="216" w:type="pct"/>
            <w:vMerge w:val="restart"/>
            <w:vAlign w:val="center"/>
            <w:hideMark/>
          </w:tcPr>
          <w:p w:rsidR="00CD0DAD" w:rsidRPr="00CD0DAD" w:rsidRDefault="00CD0DAD" w:rsidP="00CD0DAD">
            <w:pPr>
              <w:spacing w:line="360" w:lineRule="auto"/>
              <w:ind w:firstLine="0"/>
              <w:jc w:val="center"/>
              <w:rPr>
                <w:rFonts w:eastAsiaTheme="minorHAnsi"/>
                <w:lang w:eastAsia="en-US"/>
              </w:rPr>
            </w:pPr>
            <w:r w:rsidRPr="00CD0DAD">
              <w:rPr>
                <w:rFonts w:eastAsiaTheme="minorHAnsi"/>
                <w:lang w:eastAsia="en-US"/>
              </w:rPr>
              <w:t>3</w:t>
            </w:r>
          </w:p>
        </w:tc>
        <w:tc>
          <w:tcPr>
            <w:tcW w:w="1729" w:type="pct"/>
            <w:vMerge w:val="restart"/>
            <w:vAlign w:val="center"/>
            <w:hideMark/>
          </w:tcPr>
          <w:p w:rsidR="00CD0DAD" w:rsidRPr="00CD0DAD" w:rsidRDefault="00CD0DAD" w:rsidP="00CD0DAD">
            <w:pPr>
              <w:spacing w:line="360" w:lineRule="auto"/>
              <w:ind w:firstLine="0"/>
              <w:rPr>
                <w:rFonts w:eastAsiaTheme="minorHAnsi"/>
                <w:lang w:eastAsia="en-US"/>
              </w:rPr>
            </w:pPr>
            <w:r w:rsidRPr="00CD0DAD">
              <w:rPr>
                <w:rFonts w:eastAsiaTheme="minorHAnsi"/>
                <w:lang w:eastAsia="en-US"/>
              </w:rPr>
              <w:t xml:space="preserve">Юридические лица, индивидуальные предприниматели при наличии в течение последних пяти лет на дату принятия решения об отнесении деятельности юридического лица или индивидуального предпринимателя к категории риска предписания, выданного по итогам проведения плановой или внеплановой проверки по факту выявленных нарушений за несоблюдение обязательных требований, подлежащих исполнению (соблюдению) контролируемыми лицами </w:t>
            </w:r>
          </w:p>
        </w:tc>
        <w:tc>
          <w:tcPr>
            <w:tcW w:w="682" w:type="pct"/>
            <w:vMerge w:val="restart"/>
            <w:vAlign w:val="center"/>
          </w:tcPr>
          <w:p w:rsidR="00CD0DAD" w:rsidRPr="00CD0DAD" w:rsidRDefault="00CD0DAD" w:rsidP="00CD0DAD">
            <w:pPr>
              <w:spacing w:line="360" w:lineRule="auto"/>
              <w:ind w:firstLine="0"/>
              <w:jc w:val="center"/>
              <w:rPr>
                <w:rFonts w:eastAsiaTheme="minorHAnsi"/>
                <w:lang w:eastAsia="en-US"/>
              </w:rPr>
            </w:pPr>
            <w:r w:rsidRPr="00CD0DAD">
              <w:rPr>
                <w:rFonts w:eastAsiaTheme="minorHAnsi"/>
                <w:lang w:eastAsia="en-US"/>
              </w:rPr>
              <w:t>Неисполнение (исполнение) контролируемым лицом предписаний, выданных в рамках ранее проведенных проверок</w:t>
            </w:r>
          </w:p>
        </w:tc>
        <w:tc>
          <w:tcPr>
            <w:tcW w:w="1685" w:type="pct"/>
            <w:vAlign w:val="center"/>
          </w:tcPr>
          <w:p w:rsidR="00CD0DAD" w:rsidRPr="00CD0DAD" w:rsidRDefault="00CD0DAD" w:rsidP="00CD0DAD">
            <w:pPr>
              <w:spacing w:line="360" w:lineRule="auto"/>
              <w:ind w:firstLine="0"/>
              <w:rPr>
                <w:rFonts w:eastAsiaTheme="minorHAnsi"/>
                <w:lang w:eastAsia="en-US"/>
              </w:rPr>
            </w:pPr>
            <w:r w:rsidRPr="00CD0DAD">
              <w:rPr>
                <w:rFonts w:eastAsiaTheme="minorHAnsi"/>
                <w:lang w:eastAsia="en-US"/>
              </w:rPr>
              <w:t>Предписание, выданное в ходе проведенной проверки, контролируемым лицом - не исполнено</w:t>
            </w:r>
          </w:p>
        </w:tc>
        <w:tc>
          <w:tcPr>
            <w:tcW w:w="688" w:type="pct"/>
            <w:vAlign w:val="center"/>
            <w:hideMark/>
          </w:tcPr>
          <w:p w:rsidR="00CD0DAD" w:rsidRPr="00CD0DAD" w:rsidRDefault="00CD0DAD" w:rsidP="00CD0DAD">
            <w:pPr>
              <w:spacing w:line="360" w:lineRule="auto"/>
              <w:ind w:firstLine="0"/>
              <w:jc w:val="center"/>
              <w:rPr>
                <w:rFonts w:eastAsiaTheme="minorHAnsi"/>
                <w:lang w:eastAsia="en-US"/>
              </w:rPr>
            </w:pPr>
            <w:r w:rsidRPr="00CD0DAD">
              <w:rPr>
                <w:rFonts w:eastAsiaTheme="minorHAnsi"/>
                <w:lang w:eastAsia="en-US"/>
              </w:rPr>
              <w:t>Высокая категория риска</w:t>
            </w:r>
          </w:p>
        </w:tc>
      </w:tr>
      <w:tr w:rsidR="00CD0DAD" w:rsidRPr="00CD0DAD" w:rsidTr="00CD0DAD">
        <w:trPr>
          <w:cantSplit/>
          <w:trHeight w:val="57"/>
          <w:jc w:val="center"/>
        </w:trPr>
        <w:tc>
          <w:tcPr>
            <w:tcW w:w="216" w:type="pct"/>
            <w:vMerge/>
            <w:vAlign w:val="center"/>
            <w:hideMark/>
          </w:tcPr>
          <w:p w:rsidR="00CD0DAD" w:rsidRPr="00CD0DAD" w:rsidRDefault="00CD0DAD" w:rsidP="00CD0DAD">
            <w:pPr>
              <w:spacing w:line="360" w:lineRule="auto"/>
              <w:ind w:firstLine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729" w:type="pct"/>
            <w:vMerge/>
            <w:vAlign w:val="center"/>
            <w:hideMark/>
          </w:tcPr>
          <w:p w:rsidR="00CD0DAD" w:rsidRPr="00CD0DAD" w:rsidRDefault="00CD0DAD" w:rsidP="00CD0DAD">
            <w:pPr>
              <w:spacing w:line="360" w:lineRule="auto"/>
              <w:ind w:firstLine="0"/>
              <w:rPr>
                <w:rFonts w:eastAsiaTheme="minorHAnsi"/>
                <w:lang w:eastAsia="en-US"/>
              </w:rPr>
            </w:pPr>
          </w:p>
        </w:tc>
        <w:tc>
          <w:tcPr>
            <w:tcW w:w="682" w:type="pct"/>
            <w:vMerge/>
            <w:vAlign w:val="center"/>
          </w:tcPr>
          <w:p w:rsidR="00CD0DAD" w:rsidRPr="00CD0DAD" w:rsidRDefault="00CD0DAD" w:rsidP="00CD0DAD">
            <w:pPr>
              <w:spacing w:line="360" w:lineRule="auto"/>
              <w:ind w:firstLine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685" w:type="pct"/>
            <w:vAlign w:val="center"/>
          </w:tcPr>
          <w:p w:rsidR="00CD0DAD" w:rsidRPr="00CD0DAD" w:rsidRDefault="00CD0DAD" w:rsidP="00CD0DAD">
            <w:pPr>
              <w:spacing w:line="360" w:lineRule="auto"/>
              <w:ind w:firstLine="0"/>
              <w:rPr>
                <w:rFonts w:eastAsiaTheme="minorHAnsi"/>
                <w:lang w:eastAsia="en-US"/>
              </w:rPr>
            </w:pPr>
            <w:r w:rsidRPr="00CD0DAD">
              <w:rPr>
                <w:rFonts w:eastAsiaTheme="minorHAnsi"/>
                <w:lang w:eastAsia="en-US"/>
              </w:rPr>
              <w:t>Предписание, выданное в ходе проведенной проверки, контролируемым лицом - исполнено частично либо с нарушением сроков, установленных для его исполнения</w:t>
            </w:r>
          </w:p>
        </w:tc>
        <w:tc>
          <w:tcPr>
            <w:tcW w:w="688" w:type="pct"/>
            <w:vAlign w:val="center"/>
            <w:hideMark/>
          </w:tcPr>
          <w:p w:rsidR="00CD0DAD" w:rsidRPr="00CD0DAD" w:rsidRDefault="00CD0DAD" w:rsidP="00CD0DAD">
            <w:pPr>
              <w:spacing w:line="360" w:lineRule="auto"/>
              <w:ind w:firstLine="0"/>
              <w:jc w:val="center"/>
              <w:rPr>
                <w:rFonts w:eastAsiaTheme="minorHAnsi"/>
                <w:lang w:eastAsia="en-US"/>
              </w:rPr>
            </w:pPr>
            <w:r w:rsidRPr="00CD0DAD">
              <w:rPr>
                <w:rFonts w:eastAsiaTheme="minorHAnsi"/>
                <w:lang w:eastAsia="en-US"/>
              </w:rPr>
              <w:t>Средняя категория риска</w:t>
            </w:r>
          </w:p>
        </w:tc>
      </w:tr>
      <w:tr w:rsidR="00CD0DAD" w:rsidRPr="00CD0DAD" w:rsidTr="00CD0DAD">
        <w:trPr>
          <w:cantSplit/>
          <w:trHeight w:val="57"/>
          <w:jc w:val="center"/>
        </w:trPr>
        <w:tc>
          <w:tcPr>
            <w:tcW w:w="216" w:type="pct"/>
            <w:vMerge/>
            <w:vAlign w:val="center"/>
            <w:hideMark/>
          </w:tcPr>
          <w:p w:rsidR="00CD0DAD" w:rsidRPr="00CD0DAD" w:rsidRDefault="00CD0DAD" w:rsidP="00CD0DAD">
            <w:pPr>
              <w:spacing w:line="360" w:lineRule="auto"/>
              <w:ind w:firstLine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729" w:type="pct"/>
            <w:vMerge/>
            <w:vAlign w:val="center"/>
            <w:hideMark/>
          </w:tcPr>
          <w:p w:rsidR="00CD0DAD" w:rsidRPr="00CD0DAD" w:rsidRDefault="00CD0DAD" w:rsidP="00CD0DAD">
            <w:pPr>
              <w:spacing w:line="360" w:lineRule="auto"/>
              <w:ind w:firstLine="0"/>
              <w:rPr>
                <w:rFonts w:eastAsiaTheme="minorHAnsi"/>
                <w:lang w:eastAsia="en-US"/>
              </w:rPr>
            </w:pPr>
          </w:p>
        </w:tc>
        <w:tc>
          <w:tcPr>
            <w:tcW w:w="682" w:type="pct"/>
            <w:vMerge/>
            <w:vAlign w:val="center"/>
          </w:tcPr>
          <w:p w:rsidR="00CD0DAD" w:rsidRPr="00CD0DAD" w:rsidRDefault="00CD0DAD" w:rsidP="00CD0DAD">
            <w:pPr>
              <w:spacing w:line="360" w:lineRule="auto"/>
              <w:ind w:firstLine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685" w:type="pct"/>
            <w:vAlign w:val="center"/>
          </w:tcPr>
          <w:p w:rsidR="00CD0DAD" w:rsidRPr="00CD0DAD" w:rsidRDefault="00CD0DAD" w:rsidP="00CD0DAD">
            <w:pPr>
              <w:spacing w:line="360" w:lineRule="auto"/>
              <w:ind w:firstLine="0"/>
              <w:rPr>
                <w:rFonts w:eastAsiaTheme="minorHAnsi"/>
                <w:lang w:eastAsia="en-US"/>
              </w:rPr>
            </w:pPr>
            <w:r w:rsidRPr="00CD0DAD">
              <w:rPr>
                <w:rFonts w:eastAsiaTheme="minorHAnsi"/>
                <w:lang w:eastAsia="en-US"/>
              </w:rPr>
              <w:t>Предписание, выданное в ходе проведенной проверки, контролируемым лицом - исполнено полностью и в сроки, установленные для его исполнения</w:t>
            </w:r>
          </w:p>
        </w:tc>
        <w:tc>
          <w:tcPr>
            <w:tcW w:w="688" w:type="pct"/>
            <w:vAlign w:val="center"/>
            <w:hideMark/>
          </w:tcPr>
          <w:p w:rsidR="00CD0DAD" w:rsidRPr="00CD0DAD" w:rsidRDefault="00CD0DAD" w:rsidP="00CD0DAD">
            <w:pPr>
              <w:spacing w:line="360" w:lineRule="auto"/>
              <w:ind w:firstLine="0"/>
              <w:jc w:val="center"/>
              <w:rPr>
                <w:rFonts w:eastAsiaTheme="minorHAnsi"/>
                <w:lang w:eastAsia="en-US"/>
              </w:rPr>
            </w:pPr>
            <w:r w:rsidRPr="00CD0DAD">
              <w:rPr>
                <w:rFonts w:eastAsiaTheme="minorHAnsi"/>
                <w:lang w:eastAsia="en-US"/>
              </w:rPr>
              <w:t>Низкая категория риска</w:t>
            </w:r>
          </w:p>
        </w:tc>
      </w:tr>
      <w:tr w:rsidR="00CD0DAD" w:rsidRPr="00CD0DAD" w:rsidTr="00CD0DAD">
        <w:trPr>
          <w:cantSplit/>
          <w:trHeight w:val="57"/>
          <w:jc w:val="center"/>
        </w:trPr>
        <w:tc>
          <w:tcPr>
            <w:tcW w:w="216" w:type="pct"/>
            <w:vMerge w:val="restart"/>
            <w:vAlign w:val="center"/>
            <w:hideMark/>
          </w:tcPr>
          <w:p w:rsidR="00CD0DAD" w:rsidRPr="00CD0DAD" w:rsidRDefault="00CD0DAD" w:rsidP="00CD0DAD">
            <w:pPr>
              <w:spacing w:line="360" w:lineRule="auto"/>
              <w:ind w:firstLine="0"/>
              <w:jc w:val="center"/>
              <w:rPr>
                <w:rFonts w:eastAsiaTheme="minorHAnsi"/>
                <w:lang w:eastAsia="en-US"/>
              </w:rPr>
            </w:pPr>
            <w:r w:rsidRPr="00CD0DAD">
              <w:rPr>
                <w:rFonts w:eastAsiaTheme="minorHAnsi"/>
                <w:lang w:eastAsia="en-US"/>
              </w:rPr>
              <w:t>4</w:t>
            </w:r>
          </w:p>
        </w:tc>
        <w:tc>
          <w:tcPr>
            <w:tcW w:w="1729" w:type="pct"/>
            <w:vMerge w:val="restart"/>
            <w:vAlign w:val="center"/>
            <w:hideMark/>
          </w:tcPr>
          <w:p w:rsidR="00CD0DAD" w:rsidRPr="00CD0DAD" w:rsidRDefault="00CD0DAD" w:rsidP="00CD0DAD">
            <w:pPr>
              <w:spacing w:line="360" w:lineRule="auto"/>
              <w:ind w:firstLine="0"/>
              <w:rPr>
                <w:rFonts w:eastAsiaTheme="minorHAnsi"/>
                <w:lang w:eastAsia="en-US"/>
              </w:rPr>
            </w:pPr>
            <w:r w:rsidRPr="00CD0DAD">
              <w:rPr>
                <w:rFonts w:eastAsiaTheme="minorHAnsi"/>
                <w:lang w:eastAsia="en-US"/>
              </w:rPr>
              <w:t>Юридические лица, индивидуальные предприниматели и физические лица при отсутствии обстоятельств, указанных в пунктах 1, 2 и 3 настоящих Критериев отнесения деятельности юридических лиц и индивидуальных предпринимателей к категориям риска</w:t>
            </w:r>
          </w:p>
        </w:tc>
        <w:tc>
          <w:tcPr>
            <w:tcW w:w="682" w:type="pct"/>
            <w:vMerge w:val="restart"/>
            <w:vAlign w:val="center"/>
          </w:tcPr>
          <w:p w:rsidR="00CD0DAD" w:rsidRPr="00CD0DAD" w:rsidRDefault="00CD0DAD" w:rsidP="00CD0DAD">
            <w:pPr>
              <w:spacing w:line="360" w:lineRule="auto"/>
              <w:ind w:firstLine="0"/>
              <w:jc w:val="center"/>
              <w:rPr>
                <w:rFonts w:eastAsiaTheme="minorHAnsi"/>
                <w:lang w:eastAsia="en-US"/>
              </w:rPr>
            </w:pPr>
            <w:r w:rsidRPr="00CD0DAD">
              <w:rPr>
                <w:rFonts w:eastAsiaTheme="minorHAnsi"/>
                <w:lang w:eastAsia="en-US"/>
              </w:rPr>
              <w:t xml:space="preserve">Поступление обращений от граждан, организаций, органов </w:t>
            </w:r>
            <w:r w:rsidRPr="00CD0DAD">
              <w:rPr>
                <w:rFonts w:eastAsiaTheme="minorHAnsi"/>
                <w:lang w:eastAsia="en-US"/>
              </w:rPr>
              <w:lastRenderedPageBreak/>
              <w:t>государственной власти, органов местного самоуправления, информации от правоохранительных органов, из средств массовой информации, свидетельствующих о нарушении контролируемым лицом обязательных требований законодательства в области благоустройства</w:t>
            </w:r>
          </w:p>
        </w:tc>
        <w:tc>
          <w:tcPr>
            <w:tcW w:w="1685" w:type="pct"/>
            <w:vAlign w:val="center"/>
          </w:tcPr>
          <w:p w:rsidR="00CD0DAD" w:rsidRPr="00CD0DAD" w:rsidRDefault="00CD0DAD" w:rsidP="00CD0DAD">
            <w:pPr>
              <w:spacing w:line="360" w:lineRule="auto"/>
              <w:ind w:firstLine="0"/>
              <w:rPr>
                <w:rFonts w:eastAsiaTheme="minorHAnsi"/>
                <w:lang w:eastAsia="en-US"/>
              </w:rPr>
            </w:pPr>
            <w:r w:rsidRPr="00CD0DAD">
              <w:rPr>
                <w:rFonts w:eastAsiaTheme="minorHAnsi"/>
                <w:lang w:eastAsia="en-US"/>
              </w:rPr>
              <w:lastRenderedPageBreak/>
              <w:t>В течение года обращений граждан, организаций, органов государственной власти, органов местного самоуправления с информацией о нарушении контролируемым лицом обязательных требований в области благоустройства - поступило более 10</w:t>
            </w:r>
          </w:p>
        </w:tc>
        <w:tc>
          <w:tcPr>
            <w:tcW w:w="688" w:type="pct"/>
            <w:vAlign w:val="center"/>
            <w:hideMark/>
          </w:tcPr>
          <w:p w:rsidR="00CD0DAD" w:rsidRPr="00CD0DAD" w:rsidRDefault="00CD0DAD" w:rsidP="00CD0DAD">
            <w:pPr>
              <w:spacing w:line="360" w:lineRule="auto"/>
              <w:ind w:firstLine="0"/>
              <w:jc w:val="center"/>
              <w:rPr>
                <w:rFonts w:eastAsiaTheme="minorHAnsi"/>
                <w:lang w:eastAsia="en-US"/>
              </w:rPr>
            </w:pPr>
            <w:r w:rsidRPr="00CD0DAD">
              <w:rPr>
                <w:rFonts w:eastAsiaTheme="minorHAnsi"/>
                <w:lang w:eastAsia="en-US"/>
              </w:rPr>
              <w:t>Высокая категория риска</w:t>
            </w:r>
          </w:p>
        </w:tc>
      </w:tr>
      <w:tr w:rsidR="00CD0DAD" w:rsidRPr="00CD0DAD" w:rsidTr="00CD0DAD">
        <w:trPr>
          <w:cantSplit/>
          <w:trHeight w:val="57"/>
          <w:jc w:val="center"/>
        </w:trPr>
        <w:tc>
          <w:tcPr>
            <w:tcW w:w="216" w:type="pct"/>
            <w:vMerge/>
            <w:vAlign w:val="center"/>
            <w:hideMark/>
          </w:tcPr>
          <w:p w:rsidR="00CD0DAD" w:rsidRPr="00CD0DAD" w:rsidRDefault="00CD0DAD" w:rsidP="00CD0DAD">
            <w:pPr>
              <w:spacing w:line="360" w:lineRule="auto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729" w:type="pct"/>
            <w:vMerge/>
            <w:vAlign w:val="center"/>
            <w:hideMark/>
          </w:tcPr>
          <w:p w:rsidR="00CD0DAD" w:rsidRPr="00CD0DAD" w:rsidRDefault="00CD0DAD" w:rsidP="00CD0DAD">
            <w:pPr>
              <w:spacing w:line="360" w:lineRule="auto"/>
              <w:ind w:firstLine="0"/>
              <w:rPr>
                <w:rFonts w:eastAsiaTheme="minorHAnsi"/>
                <w:lang w:eastAsia="en-US"/>
              </w:rPr>
            </w:pPr>
          </w:p>
        </w:tc>
        <w:tc>
          <w:tcPr>
            <w:tcW w:w="682" w:type="pct"/>
            <w:vMerge/>
            <w:vAlign w:val="center"/>
          </w:tcPr>
          <w:p w:rsidR="00CD0DAD" w:rsidRPr="00CD0DAD" w:rsidRDefault="00CD0DAD" w:rsidP="00CD0DAD">
            <w:pPr>
              <w:spacing w:line="360" w:lineRule="auto"/>
              <w:ind w:firstLine="0"/>
              <w:rPr>
                <w:rFonts w:eastAsiaTheme="minorHAnsi"/>
                <w:lang w:eastAsia="en-US"/>
              </w:rPr>
            </w:pPr>
          </w:p>
        </w:tc>
        <w:tc>
          <w:tcPr>
            <w:tcW w:w="1685" w:type="pct"/>
            <w:vAlign w:val="center"/>
          </w:tcPr>
          <w:p w:rsidR="00CD0DAD" w:rsidRPr="00CD0DAD" w:rsidRDefault="00CD0DAD" w:rsidP="00CD0DAD">
            <w:pPr>
              <w:spacing w:line="360" w:lineRule="auto"/>
              <w:ind w:firstLine="0"/>
              <w:rPr>
                <w:rFonts w:eastAsiaTheme="minorHAnsi"/>
                <w:lang w:eastAsia="en-US"/>
              </w:rPr>
            </w:pPr>
            <w:r w:rsidRPr="00CD0DAD">
              <w:rPr>
                <w:rFonts w:eastAsiaTheme="minorHAnsi"/>
                <w:lang w:eastAsia="en-US"/>
              </w:rPr>
              <w:t>В течение года обращений граждан, организаций, органов государственной власти, органов местного самоуправления с информацией о нарушении контролируемым лицом обязательных требований в области благоустройства - поступило менее 10</w:t>
            </w:r>
          </w:p>
        </w:tc>
        <w:tc>
          <w:tcPr>
            <w:tcW w:w="688" w:type="pct"/>
            <w:vAlign w:val="center"/>
            <w:hideMark/>
          </w:tcPr>
          <w:p w:rsidR="00CD0DAD" w:rsidRPr="00CD0DAD" w:rsidRDefault="00CD0DAD" w:rsidP="00CD0DAD">
            <w:pPr>
              <w:spacing w:line="360" w:lineRule="auto"/>
              <w:ind w:firstLine="0"/>
              <w:jc w:val="center"/>
              <w:rPr>
                <w:rFonts w:eastAsiaTheme="minorHAnsi"/>
                <w:lang w:eastAsia="en-US"/>
              </w:rPr>
            </w:pPr>
            <w:r w:rsidRPr="00CD0DAD">
              <w:rPr>
                <w:rFonts w:eastAsiaTheme="minorHAnsi"/>
                <w:lang w:eastAsia="en-US"/>
              </w:rPr>
              <w:t>Средняя категория риска</w:t>
            </w:r>
          </w:p>
        </w:tc>
      </w:tr>
      <w:tr w:rsidR="00CD0DAD" w:rsidRPr="00CD0DAD" w:rsidTr="00CD0DAD">
        <w:trPr>
          <w:cantSplit/>
          <w:trHeight w:val="57"/>
          <w:jc w:val="center"/>
        </w:trPr>
        <w:tc>
          <w:tcPr>
            <w:tcW w:w="216" w:type="pct"/>
            <w:vMerge/>
            <w:vAlign w:val="center"/>
            <w:hideMark/>
          </w:tcPr>
          <w:p w:rsidR="00CD0DAD" w:rsidRPr="00CD0DAD" w:rsidRDefault="00CD0DAD" w:rsidP="00CD0DAD">
            <w:pPr>
              <w:spacing w:line="360" w:lineRule="auto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729" w:type="pct"/>
            <w:vMerge/>
            <w:vAlign w:val="center"/>
            <w:hideMark/>
          </w:tcPr>
          <w:p w:rsidR="00CD0DAD" w:rsidRPr="00CD0DAD" w:rsidRDefault="00CD0DAD" w:rsidP="00CD0DAD">
            <w:pPr>
              <w:spacing w:line="360" w:lineRule="auto"/>
              <w:ind w:firstLine="0"/>
              <w:rPr>
                <w:rFonts w:eastAsiaTheme="minorHAnsi"/>
                <w:lang w:eastAsia="en-US"/>
              </w:rPr>
            </w:pPr>
          </w:p>
        </w:tc>
        <w:tc>
          <w:tcPr>
            <w:tcW w:w="682" w:type="pct"/>
            <w:vMerge/>
            <w:vAlign w:val="center"/>
          </w:tcPr>
          <w:p w:rsidR="00CD0DAD" w:rsidRPr="00CD0DAD" w:rsidRDefault="00CD0DAD" w:rsidP="00CD0DAD">
            <w:pPr>
              <w:spacing w:line="360" w:lineRule="auto"/>
              <w:ind w:firstLine="0"/>
              <w:rPr>
                <w:rFonts w:eastAsiaTheme="minorHAnsi"/>
                <w:lang w:eastAsia="en-US"/>
              </w:rPr>
            </w:pPr>
          </w:p>
        </w:tc>
        <w:tc>
          <w:tcPr>
            <w:tcW w:w="1685" w:type="pct"/>
            <w:vAlign w:val="center"/>
          </w:tcPr>
          <w:p w:rsidR="00CD0DAD" w:rsidRPr="00CD0DAD" w:rsidRDefault="00CD0DAD" w:rsidP="00CD0DAD">
            <w:pPr>
              <w:spacing w:line="360" w:lineRule="auto"/>
              <w:ind w:firstLine="0"/>
              <w:rPr>
                <w:rFonts w:eastAsiaTheme="minorHAnsi"/>
                <w:lang w:eastAsia="en-US"/>
              </w:rPr>
            </w:pPr>
            <w:r w:rsidRPr="00CD0DAD">
              <w:rPr>
                <w:rFonts w:eastAsiaTheme="minorHAnsi"/>
                <w:lang w:eastAsia="en-US"/>
              </w:rPr>
              <w:t>В течение года обращений граждан, организаций, органов государственной власти, органов местного самоуправления с информацией о нарушении контролируемым лицом обязательных требований в области благоустройства - не поступило</w:t>
            </w:r>
          </w:p>
        </w:tc>
        <w:tc>
          <w:tcPr>
            <w:tcW w:w="688" w:type="pct"/>
            <w:vAlign w:val="center"/>
            <w:hideMark/>
          </w:tcPr>
          <w:p w:rsidR="00CD0DAD" w:rsidRPr="00CD0DAD" w:rsidRDefault="00CD0DAD" w:rsidP="00CD0DAD">
            <w:pPr>
              <w:spacing w:line="360" w:lineRule="auto"/>
              <w:ind w:firstLine="0"/>
              <w:jc w:val="center"/>
              <w:rPr>
                <w:rFonts w:eastAsiaTheme="minorHAnsi"/>
                <w:lang w:eastAsia="en-US"/>
              </w:rPr>
            </w:pPr>
            <w:r w:rsidRPr="00CD0DAD">
              <w:rPr>
                <w:rFonts w:eastAsiaTheme="minorHAnsi"/>
                <w:lang w:eastAsia="en-US"/>
              </w:rPr>
              <w:t>Низкая категория риска</w:t>
            </w:r>
          </w:p>
        </w:tc>
      </w:tr>
    </w:tbl>
    <w:p w:rsidR="00CD0DAD" w:rsidRPr="00CD0DAD" w:rsidRDefault="00CD0DAD" w:rsidP="00CD0DAD">
      <w:pPr>
        <w:spacing w:line="360" w:lineRule="auto"/>
        <w:ind w:firstLine="0"/>
        <w:rPr>
          <w:sz w:val="24"/>
          <w:szCs w:val="24"/>
          <w:lang w:eastAsia="en-US"/>
        </w:rPr>
        <w:sectPr w:rsidR="00CD0DAD" w:rsidRPr="00CD0DAD" w:rsidSect="00CD0DAD">
          <w:pgSz w:w="16838" w:h="11906" w:orient="landscape"/>
          <w:pgMar w:top="1701" w:right="1134" w:bottom="851" w:left="1134" w:header="709" w:footer="709" w:gutter="0"/>
          <w:cols w:space="708"/>
          <w:titlePg/>
          <w:docGrid w:linePitch="360"/>
        </w:sectPr>
      </w:pPr>
    </w:p>
    <w:p w:rsidR="009C554E" w:rsidRPr="009C554E" w:rsidRDefault="009C554E" w:rsidP="009C554E">
      <w:pPr>
        <w:spacing w:line="360" w:lineRule="auto"/>
        <w:ind w:left="5670" w:firstLine="0"/>
        <w:jc w:val="center"/>
      </w:pPr>
      <w:r>
        <w:lastRenderedPageBreak/>
        <w:t>ПРИЛОЖЕНИЕ 2</w:t>
      </w:r>
    </w:p>
    <w:p w:rsidR="009C554E" w:rsidRPr="009C554E" w:rsidRDefault="009C554E" w:rsidP="009C554E">
      <w:pPr>
        <w:spacing w:line="360" w:lineRule="auto"/>
        <w:ind w:left="5670" w:firstLine="0"/>
        <w:contextualSpacing/>
        <w:jc w:val="center"/>
      </w:pPr>
      <w:r w:rsidRPr="009C554E">
        <w:t>к Положению о муниципальном контроле в сфере благоустройства на территории</w:t>
      </w:r>
      <w:r w:rsidRPr="009C554E">
        <w:rPr>
          <w:bCs/>
        </w:rPr>
        <w:t xml:space="preserve"> </w:t>
      </w:r>
      <w:r w:rsidRPr="009C554E">
        <w:t>МО «Город Удачный»</w:t>
      </w:r>
    </w:p>
    <w:p w:rsidR="00E604C2" w:rsidRPr="005D0B63" w:rsidRDefault="00E604C2" w:rsidP="005D0B63">
      <w:pPr>
        <w:spacing w:line="360" w:lineRule="auto"/>
        <w:ind w:left="4536"/>
        <w:contextualSpacing/>
        <w:rPr>
          <w:sz w:val="24"/>
          <w:szCs w:val="24"/>
        </w:rPr>
      </w:pPr>
    </w:p>
    <w:p w:rsidR="00E604C2" w:rsidRPr="005D0B63" w:rsidRDefault="00E604C2" w:rsidP="005D0B63">
      <w:pPr>
        <w:pStyle w:val="ConsPlusNormal"/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D0B63">
        <w:rPr>
          <w:rFonts w:ascii="Times New Roman" w:hAnsi="Times New Roman" w:cs="Times New Roman"/>
          <w:b/>
          <w:bCs/>
          <w:sz w:val="24"/>
          <w:szCs w:val="24"/>
        </w:rPr>
        <w:t>Форма предписания Контрольного органа</w:t>
      </w:r>
    </w:p>
    <w:tbl>
      <w:tblPr>
        <w:tblW w:w="0" w:type="auto"/>
        <w:tblInd w:w="-60" w:type="dxa"/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4252"/>
        <w:gridCol w:w="4819"/>
      </w:tblGrid>
      <w:tr w:rsidR="00E604C2" w:rsidRPr="005D0B63" w:rsidTr="00E604C2">
        <w:tc>
          <w:tcPr>
            <w:tcW w:w="4252" w:type="dxa"/>
            <w:hideMark/>
          </w:tcPr>
          <w:p w:rsidR="00E604C2" w:rsidRPr="005D0B63" w:rsidRDefault="00E604C2" w:rsidP="005D0B63">
            <w:pPr>
              <w:pStyle w:val="ConsPlusNormal"/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819" w:type="dxa"/>
            <w:hideMark/>
          </w:tcPr>
          <w:p w:rsidR="00E604C2" w:rsidRPr="005D0B63" w:rsidRDefault="00E604C2" w:rsidP="009C554E">
            <w:pPr>
              <w:pStyle w:val="ConsPlusNormal"/>
              <w:spacing w:line="360" w:lineRule="auto"/>
              <w:ind w:firstLine="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5D0B63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_________________________________</w:t>
            </w:r>
          </w:p>
          <w:p w:rsidR="00E604C2" w:rsidRPr="009C554E" w:rsidRDefault="00E604C2" w:rsidP="009C554E">
            <w:pPr>
              <w:pStyle w:val="ConsPlusNormal"/>
              <w:spacing w:line="360" w:lineRule="auto"/>
              <w:ind w:firstLine="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  <w:lang w:eastAsia="en-US"/>
              </w:rPr>
            </w:pPr>
            <w:r w:rsidRPr="009C554E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  <w:lang w:eastAsia="en-US"/>
              </w:rPr>
              <w:t>(указывается должность руководителя контролируемого лица)</w:t>
            </w:r>
          </w:p>
          <w:p w:rsidR="00E604C2" w:rsidRPr="005D0B63" w:rsidRDefault="00E604C2" w:rsidP="009C554E">
            <w:pPr>
              <w:pStyle w:val="ConsPlusNormal"/>
              <w:spacing w:line="360" w:lineRule="auto"/>
              <w:ind w:firstLine="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5D0B63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_________________________________</w:t>
            </w:r>
          </w:p>
          <w:p w:rsidR="00E604C2" w:rsidRPr="009C554E" w:rsidRDefault="00E604C2" w:rsidP="009C554E">
            <w:pPr>
              <w:pStyle w:val="ConsPlusNormal"/>
              <w:spacing w:line="360" w:lineRule="auto"/>
              <w:ind w:firstLine="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  <w:lang w:eastAsia="en-US"/>
              </w:rPr>
            </w:pPr>
            <w:r w:rsidRPr="009C554E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  <w:lang w:eastAsia="en-US"/>
              </w:rPr>
              <w:t>(указывается полное наименование контролируемого лица)</w:t>
            </w:r>
          </w:p>
          <w:p w:rsidR="00E604C2" w:rsidRPr="005D0B63" w:rsidRDefault="00E604C2" w:rsidP="009C554E">
            <w:pPr>
              <w:pStyle w:val="ConsPlusNormal"/>
              <w:spacing w:line="360" w:lineRule="auto"/>
              <w:ind w:firstLine="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5D0B63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_________________________________</w:t>
            </w:r>
          </w:p>
          <w:p w:rsidR="00E604C2" w:rsidRPr="009C554E" w:rsidRDefault="00E604C2" w:rsidP="009C554E">
            <w:pPr>
              <w:pStyle w:val="ConsPlusNormal"/>
              <w:spacing w:line="360" w:lineRule="auto"/>
              <w:ind w:firstLine="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  <w:lang w:eastAsia="en-US"/>
              </w:rPr>
            </w:pPr>
            <w:r w:rsidRPr="009C554E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  <w:lang w:eastAsia="en-US"/>
              </w:rPr>
              <w:t>(указывается фамилия, имя, отчество</w:t>
            </w:r>
          </w:p>
          <w:p w:rsidR="00E604C2" w:rsidRPr="009C554E" w:rsidRDefault="00E604C2" w:rsidP="009C554E">
            <w:pPr>
              <w:pStyle w:val="ConsPlusNormal"/>
              <w:spacing w:line="360" w:lineRule="auto"/>
              <w:ind w:firstLine="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  <w:lang w:eastAsia="en-US"/>
              </w:rPr>
            </w:pPr>
            <w:r w:rsidRPr="009C554E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  <w:lang w:eastAsia="en-US"/>
              </w:rPr>
              <w:t>(при наличии) руководителя контролируемого лица)</w:t>
            </w:r>
          </w:p>
          <w:p w:rsidR="00E604C2" w:rsidRPr="005D0B63" w:rsidRDefault="00E604C2" w:rsidP="009C554E">
            <w:pPr>
              <w:pStyle w:val="ConsPlusNormal"/>
              <w:spacing w:line="360" w:lineRule="auto"/>
              <w:ind w:firstLine="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5D0B63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_________________________________</w:t>
            </w:r>
          </w:p>
          <w:p w:rsidR="00E604C2" w:rsidRPr="009C554E" w:rsidRDefault="00E604C2" w:rsidP="009C554E">
            <w:pPr>
              <w:pStyle w:val="ConsPlusNormal"/>
              <w:spacing w:line="360" w:lineRule="auto"/>
              <w:ind w:firstLine="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  <w:lang w:eastAsia="en-US"/>
              </w:rPr>
            </w:pPr>
            <w:r w:rsidRPr="009C554E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  <w:lang w:eastAsia="en-US"/>
              </w:rPr>
              <w:t>(указывается адрес места нахождения контролируемого лица)</w:t>
            </w:r>
          </w:p>
        </w:tc>
      </w:tr>
    </w:tbl>
    <w:p w:rsidR="00E604C2" w:rsidRPr="005D0B63" w:rsidRDefault="00E604C2" w:rsidP="005D0B63">
      <w:pPr>
        <w:pStyle w:val="ConsPlusNormal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604C2" w:rsidRPr="005D0B63" w:rsidRDefault="00E604C2" w:rsidP="005D0B63">
      <w:pPr>
        <w:pStyle w:val="ConsPlusNonformat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8" w:name="Par320"/>
      <w:bookmarkEnd w:id="18"/>
      <w:r w:rsidRPr="005D0B63">
        <w:rPr>
          <w:rFonts w:ascii="Times New Roman" w:hAnsi="Times New Roman" w:cs="Times New Roman"/>
          <w:sz w:val="24"/>
          <w:szCs w:val="24"/>
        </w:rPr>
        <w:t>ПРЕДПИСАНИЕ</w:t>
      </w:r>
    </w:p>
    <w:p w:rsidR="00E604C2" w:rsidRPr="005D0B63" w:rsidRDefault="00E604C2" w:rsidP="005D0B63">
      <w:pPr>
        <w:pStyle w:val="ConsPlusNonformat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604C2" w:rsidRPr="005D0B63" w:rsidRDefault="00E604C2" w:rsidP="005D0B63">
      <w:pPr>
        <w:pStyle w:val="ConsPlusNonformat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D0B63">
        <w:rPr>
          <w:rFonts w:ascii="Times New Roman" w:hAnsi="Times New Roman" w:cs="Times New Roman"/>
          <w:sz w:val="24"/>
          <w:szCs w:val="24"/>
        </w:rPr>
        <w:t>__________________________________________________________</w:t>
      </w:r>
    </w:p>
    <w:p w:rsidR="00E604C2" w:rsidRPr="009C554E" w:rsidRDefault="00E604C2" w:rsidP="005D0B63">
      <w:pPr>
        <w:pStyle w:val="ConsPlusNonformat"/>
        <w:spacing w:line="360" w:lineRule="auto"/>
        <w:jc w:val="center"/>
        <w:rPr>
          <w:rFonts w:ascii="Times New Roman" w:hAnsi="Times New Roman" w:cs="Times New Roman"/>
          <w:i/>
          <w:iCs/>
          <w:sz w:val="24"/>
          <w:szCs w:val="24"/>
          <w:vertAlign w:val="superscript"/>
        </w:rPr>
      </w:pPr>
      <w:r w:rsidRPr="009C554E">
        <w:rPr>
          <w:rFonts w:ascii="Times New Roman" w:hAnsi="Times New Roman" w:cs="Times New Roman"/>
          <w:i/>
          <w:iCs/>
          <w:sz w:val="24"/>
          <w:szCs w:val="24"/>
          <w:vertAlign w:val="superscript"/>
        </w:rPr>
        <w:t>(указывается полное наименование контролируемого лица в дательном падеже)</w:t>
      </w:r>
    </w:p>
    <w:p w:rsidR="00E604C2" w:rsidRPr="005D0B63" w:rsidRDefault="00E604C2" w:rsidP="005D0B63">
      <w:pPr>
        <w:pStyle w:val="ConsPlusNonformat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D0B63">
        <w:rPr>
          <w:rFonts w:ascii="Times New Roman" w:hAnsi="Times New Roman" w:cs="Times New Roman"/>
          <w:sz w:val="24"/>
          <w:szCs w:val="24"/>
        </w:rPr>
        <w:t>об устранении выявленных нарушений обязательных требований</w:t>
      </w:r>
    </w:p>
    <w:p w:rsidR="00E604C2" w:rsidRPr="005D0B63" w:rsidRDefault="00E604C2" w:rsidP="005D0B63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0B63">
        <w:rPr>
          <w:rFonts w:ascii="Times New Roman" w:hAnsi="Times New Roman" w:cs="Times New Roman"/>
          <w:sz w:val="24"/>
          <w:szCs w:val="24"/>
        </w:rPr>
        <w:t>По результатам _____________________________________________________________,</w:t>
      </w:r>
    </w:p>
    <w:p w:rsidR="00E604C2" w:rsidRPr="009C554E" w:rsidRDefault="00E604C2" w:rsidP="005D0B63">
      <w:pPr>
        <w:pStyle w:val="ConsPlusNonformat"/>
        <w:spacing w:line="360" w:lineRule="auto"/>
        <w:jc w:val="center"/>
        <w:rPr>
          <w:rFonts w:ascii="Times New Roman" w:hAnsi="Times New Roman" w:cs="Times New Roman"/>
          <w:i/>
          <w:iCs/>
          <w:sz w:val="24"/>
          <w:szCs w:val="24"/>
          <w:vertAlign w:val="superscript"/>
        </w:rPr>
      </w:pPr>
      <w:r w:rsidRPr="009C554E">
        <w:rPr>
          <w:rFonts w:ascii="Times New Roman" w:hAnsi="Times New Roman" w:cs="Times New Roman"/>
          <w:i/>
          <w:iCs/>
          <w:sz w:val="24"/>
          <w:szCs w:val="24"/>
          <w:vertAlign w:val="superscript"/>
        </w:rPr>
        <w:t xml:space="preserve">(указываются вид и форма контрольного мероприятия в соответствии </w:t>
      </w:r>
    </w:p>
    <w:p w:rsidR="00E604C2" w:rsidRPr="009C554E" w:rsidRDefault="00E604C2" w:rsidP="005D0B63">
      <w:pPr>
        <w:pStyle w:val="ConsPlusNonformat"/>
        <w:spacing w:line="360" w:lineRule="auto"/>
        <w:jc w:val="center"/>
        <w:rPr>
          <w:rFonts w:ascii="Times New Roman" w:hAnsi="Times New Roman" w:cs="Times New Roman"/>
          <w:i/>
          <w:iCs/>
          <w:sz w:val="24"/>
          <w:szCs w:val="24"/>
          <w:vertAlign w:val="superscript"/>
        </w:rPr>
      </w:pPr>
      <w:r w:rsidRPr="009C554E">
        <w:rPr>
          <w:rFonts w:ascii="Times New Roman" w:hAnsi="Times New Roman" w:cs="Times New Roman"/>
          <w:i/>
          <w:iCs/>
          <w:sz w:val="24"/>
          <w:szCs w:val="24"/>
          <w:vertAlign w:val="superscript"/>
        </w:rPr>
        <w:t>с решением Контрольного органа)</w:t>
      </w:r>
    </w:p>
    <w:p w:rsidR="00E604C2" w:rsidRPr="005D0B63" w:rsidRDefault="00E604C2" w:rsidP="005D0B63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0B63">
        <w:rPr>
          <w:rFonts w:ascii="Times New Roman" w:hAnsi="Times New Roman" w:cs="Times New Roman"/>
          <w:sz w:val="24"/>
          <w:szCs w:val="24"/>
        </w:rPr>
        <w:t>проведенной _______________________________________________________________</w:t>
      </w:r>
    </w:p>
    <w:p w:rsidR="00E604C2" w:rsidRPr="009C554E" w:rsidRDefault="00E604C2" w:rsidP="009C554E">
      <w:pPr>
        <w:pStyle w:val="ConsPlusNonformat"/>
        <w:spacing w:line="360" w:lineRule="auto"/>
        <w:jc w:val="center"/>
        <w:rPr>
          <w:rFonts w:ascii="Times New Roman" w:hAnsi="Times New Roman" w:cs="Times New Roman"/>
          <w:i/>
          <w:iCs/>
          <w:sz w:val="24"/>
          <w:szCs w:val="24"/>
          <w:vertAlign w:val="superscript"/>
        </w:rPr>
      </w:pPr>
      <w:r w:rsidRPr="009C554E">
        <w:rPr>
          <w:rFonts w:ascii="Times New Roman" w:hAnsi="Times New Roman" w:cs="Times New Roman"/>
          <w:i/>
          <w:iCs/>
          <w:sz w:val="24"/>
          <w:szCs w:val="24"/>
          <w:vertAlign w:val="superscript"/>
        </w:rPr>
        <w:t>(указывается полное наименование контрольного органа)</w:t>
      </w:r>
    </w:p>
    <w:p w:rsidR="00E604C2" w:rsidRPr="005D0B63" w:rsidRDefault="00E604C2" w:rsidP="005D0B63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0B63">
        <w:rPr>
          <w:rFonts w:ascii="Times New Roman" w:hAnsi="Times New Roman" w:cs="Times New Roman"/>
          <w:sz w:val="24"/>
          <w:szCs w:val="24"/>
        </w:rPr>
        <w:t>в отношении _______________________________________________________________</w:t>
      </w:r>
    </w:p>
    <w:p w:rsidR="00E604C2" w:rsidRPr="009C554E" w:rsidRDefault="00E604C2" w:rsidP="009C554E">
      <w:pPr>
        <w:pStyle w:val="ConsPlusNonformat"/>
        <w:spacing w:line="360" w:lineRule="auto"/>
        <w:jc w:val="center"/>
        <w:rPr>
          <w:rFonts w:ascii="Times New Roman" w:hAnsi="Times New Roman" w:cs="Times New Roman"/>
          <w:i/>
          <w:iCs/>
          <w:sz w:val="24"/>
          <w:szCs w:val="24"/>
          <w:vertAlign w:val="superscript"/>
        </w:rPr>
      </w:pPr>
      <w:r w:rsidRPr="009C554E">
        <w:rPr>
          <w:rFonts w:ascii="Times New Roman" w:hAnsi="Times New Roman" w:cs="Times New Roman"/>
          <w:i/>
          <w:iCs/>
          <w:sz w:val="24"/>
          <w:szCs w:val="24"/>
          <w:vertAlign w:val="superscript"/>
        </w:rPr>
        <w:t>(указывается полное наименование контролируемого лица)</w:t>
      </w:r>
    </w:p>
    <w:p w:rsidR="00E604C2" w:rsidRPr="005D0B63" w:rsidRDefault="00E604C2" w:rsidP="005D0B63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0B63">
        <w:rPr>
          <w:rFonts w:ascii="Times New Roman" w:hAnsi="Times New Roman" w:cs="Times New Roman"/>
          <w:sz w:val="24"/>
          <w:szCs w:val="24"/>
        </w:rPr>
        <w:t>в период с «__» _________________ 20__ г. по «__» _________________ 20__ г.</w:t>
      </w:r>
    </w:p>
    <w:p w:rsidR="00E604C2" w:rsidRPr="005D0B63" w:rsidRDefault="00E604C2" w:rsidP="005D0B63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0B63">
        <w:rPr>
          <w:rFonts w:ascii="Times New Roman" w:hAnsi="Times New Roman" w:cs="Times New Roman"/>
          <w:sz w:val="24"/>
          <w:szCs w:val="24"/>
        </w:rPr>
        <w:t>на основании ______________________________________________________________</w:t>
      </w:r>
    </w:p>
    <w:p w:rsidR="00E604C2" w:rsidRPr="009C554E" w:rsidRDefault="00E604C2" w:rsidP="005D0B63">
      <w:pPr>
        <w:pStyle w:val="ConsPlusNonformat"/>
        <w:spacing w:line="360" w:lineRule="auto"/>
        <w:jc w:val="center"/>
        <w:rPr>
          <w:rFonts w:ascii="Times New Roman" w:hAnsi="Times New Roman" w:cs="Times New Roman"/>
          <w:i/>
          <w:iCs/>
          <w:sz w:val="24"/>
          <w:szCs w:val="24"/>
          <w:vertAlign w:val="superscript"/>
        </w:rPr>
      </w:pPr>
      <w:r w:rsidRPr="009C554E">
        <w:rPr>
          <w:rFonts w:ascii="Times New Roman" w:hAnsi="Times New Roman" w:cs="Times New Roman"/>
          <w:i/>
          <w:iCs/>
          <w:sz w:val="24"/>
          <w:szCs w:val="24"/>
          <w:vertAlign w:val="superscript"/>
        </w:rPr>
        <w:t>(указываются наименование и реквизиты акта Контрольного органа о проведении контрольного мероприятия)</w:t>
      </w:r>
    </w:p>
    <w:p w:rsidR="00E604C2" w:rsidRDefault="00E604C2" w:rsidP="005D0B63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0B63">
        <w:rPr>
          <w:rFonts w:ascii="Times New Roman" w:hAnsi="Times New Roman" w:cs="Times New Roman"/>
          <w:sz w:val="24"/>
          <w:szCs w:val="24"/>
        </w:rPr>
        <w:t>выявлены нарушения обязательных требований ________________</w:t>
      </w:r>
      <w:r w:rsidR="009C554E">
        <w:rPr>
          <w:rFonts w:ascii="Times New Roman" w:hAnsi="Times New Roman" w:cs="Times New Roman"/>
          <w:sz w:val="24"/>
          <w:szCs w:val="24"/>
        </w:rPr>
        <w:t>_____</w:t>
      </w:r>
      <w:r w:rsidRPr="005D0B63">
        <w:rPr>
          <w:rFonts w:ascii="Times New Roman" w:hAnsi="Times New Roman" w:cs="Times New Roman"/>
          <w:sz w:val="24"/>
          <w:szCs w:val="24"/>
        </w:rPr>
        <w:t xml:space="preserve"> законодательства:</w:t>
      </w:r>
    </w:p>
    <w:p w:rsidR="009C554E" w:rsidRPr="005D0B63" w:rsidRDefault="009C554E" w:rsidP="005D0B63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E604C2" w:rsidRPr="009C554E" w:rsidRDefault="00E604C2" w:rsidP="005D0B63">
      <w:pPr>
        <w:pStyle w:val="ConsPlusNonformat"/>
        <w:spacing w:line="360" w:lineRule="auto"/>
        <w:jc w:val="center"/>
        <w:rPr>
          <w:rFonts w:ascii="Times New Roman" w:hAnsi="Times New Roman" w:cs="Times New Roman"/>
          <w:i/>
          <w:iCs/>
          <w:sz w:val="24"/>
          <w:szCs w:val="24"/>
          <w:vertAlign w:val="superscript"/>
        </w:rPr>
      </w:pPr>
      <w:r w:rsidRPr="009C554E">
        <w:rPr>
          <w:rFonts w:ascii="Times New Roman" w:hAnsi="Times New Roman" w:cs="Times New Roman"/>
          <w:i/>
          <w:iCs/>
          <w:sz w:val="24"/>
          <w:szCs w:val="24"/>
          <w:vertAlign w:val="superscript"/>
        </w:rPr>
        <w:t>(перечисляются выявленные нарушения обязательных требований с указанием структурных единиц нормативных правовых актов, которыми установлены данные обязательные требования)</w:t>
      </w:r>
    </w:p>
    <w:p w:rsidR="009C554E" w:rsidRDefault="00E604C2" w:rsidP="005D0B63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0B63">
        <w:rPr>
          <w:rFonts w:ascii="Times New Roman" w:hAnsi="Times New Roman" w:cs="Times New Roman"/>
          <w:sz w:val="24"/>
          <w:szCs w:val="24"/>
        </w:rPr>
        <w:lastRenderedPageBreak/>
        <w:t>На основании изложенного, в соответст</w:t>
      </w:r>
      <w:r w:rsidRPr="005D0B63">
        <w:rPr>
          <w:rFonts w:ascii="Times New Roman" w:hAnsi="Times New Roman" w:cs="Times New Roman"/>
          <w:color w:val="auto"/>
          <w:sz w:val="24"/>
          <w:szCs w:val="24"/>
        </w:rPr>
        <w:t xml:space="preserve">вии с пунктом 1 части 2 статьи 90 </w:t>
      </w:r>
      <w:r w:rsidRPr="005D0B63">
        <w:rPr>
          <w:rFonts w:ascii="Times New Roman" w:hAnsi="Times New Roman" w:cs="Times New Roman"/>
          <w:sz w:val="24"/>
          <w:szCs w:val="24"/>
        </w:rPr>
        <w:t>Федерального закона от 31 июля 2020 г. № 248-ФЗ «О государственном контроле (надзоре) и муниципальном контроле в Российской Федерации»</w:t>
      </w:r>
      <w:r w:rsidR="009C554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604C2" w:rsidRPr="009C554E" w:rsidRDefault="00E604C2" w:rsidP="005D0B63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5D0B63">
        <w:rPr>
          <w:rFonts w:ascii="Times New Roman" w:hAnsi="Times New Roman" w:cs="Times New Roman"/>
          <w:sz w:val="24"/>
          <w:szCs w:val="24"/>
        </w:rPr>
        <w:t xml:space="preserve"> </w:t>
      </w:r>
      <w:r w:rsidRPr="009C554E">
        <w:rPr>
          <w:rFonts w:ascii="Times New Roman" w:hAnsi="Times New Roman" w:cs="Times New Roman"/>
          <w:sz w:val="24"/>
          <w:szCs w:val="24"/>
          <w:vertAlign w:val="superscript"/>
        </w:rPr>
        <w:t>_______________________________________________________________________</w:t>
      </w:r>
      <w:r w:rsidR="009C554E">
        <w:rPr>
          <w:rFonts w:ascii="Times New Roman" w:hAnsi="Times New Roman" w:cs="Times New Roman"/>
          <w:sz w:val="24"/>
          <w:szCs w:val="24"/>
          <w:vertAlign w:val="superscript"/>
        </w:rPr>
        <w:t>_____________________________________________</w:t>
      </w:r>
    </w:p>
    <w:p w:rsidR="00E604C2" w:rsidRPr="009C554E" w:rsidRDefault="00E604C2" w:rsidP="009C554E">
      <w:pPr>
        <w:pStyle w:val="ConsPlusNonformat"/>
        <w:spacing w:line="360" w:lineRule="auto"/>
        <w:jc w:val="center"/>
        <w:rPr>
          <w:rFonts w:ascii="Times New Roman" w:hAnsi="Times New Roman" w:cs="Times New Roman"/>
          <w:i/>
          <w:iCs/>
          <w:sz w:val="24"/>
          <w:szCs w:val="24"/>
          <w:vertAlign w:val="superscript"/>
        </w:rPr>
      </w:pPr>
      <w:r w:rsidRPr="009C554E">
        <w:rPr>
          <w:rFonts w:ascii="Times New Roman" w:hAnsi="Times New Roman" w:cs="Times New Roman"/>
          <w:i/>
          <w:iCs/>
          <w:sz w:val="24"/>
          <w:szCs w:val="24"/>
          <w:vertAlign w:val="superscript"/>
        </w:rPr>
        <w:t>(указывается полное наименование Контрольного органа)</w:t>
      </w:r>
    </w:p>
    <w:p w:rsidR="00E604C2" w:rsidRPr="005D0B63" w:rsidRDefault="00E604C2" w:rsidP="005D0B63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0B63">
        <w:rPr>
          <w:rFonts w:ascii="Times New Roman" w:hAnsi="Times New Roman" w:cs="Times New Roman"/>
          <w:sz w:val="24"/>
          <w:szCs w:val="24"/>
        </w:rPr>
        <w:t>предписывает:</w:t>
      </w:r>
    </w:p>
    <w:p w:rsidR="00E604C2" w:rsidRPr="005D0B63" w:rsidRDefault="00E604C2" w:rsidP="005D0B63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0B63">
        <w:rPr>
          <w:rFonts w:ascii="Times New Roman" w:hAnsi="Times New Roman" w:cs="Times New Roman"/>
          <w:sz w:val="24"/>
          <w:szCs w:val="24"/>
        </w:rPr>
        <w:t>1. Устранить выявленные нарушения обязательных требований в срок до</w:t>
      </w:r>
    </w:p>
    <w:p w:rsidR="00E604C2" w:rsidRPr="005D0B63" w:rsidRDefault="00E604C2" w:rsidP="005D0B63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0B63">
        <w:rPr>
          <w:rFonts w:ascii="Times New Roman" w:hAnsi="Times New Roman" w:cs="Times New Roman"/>
          <w:sz w:val="24"/>
          <w:szCs w:val="24"/>
        </w:rPr>
        <w:t>«______» ______________ 20_____ г. включительно.</w:t>
      </w:r>
    </w:p>
    <w:p w:rsidR="00E604C2" w:rsidRPr="005D0B63" w:rsidRDefault="00E604C2" w:rsidP="005D0B63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0B63">
        <w:rPr>
          <w:rFonts w:ascii="Times New Roman" w:hAnsi="Times New Roman" w:cs="Times New Roman"/>
          <w:sz w:val="24"/>
          <w:szCs w:val="24"/>
        </w:rPr>
        <w:t>2. Уведомить _______________________________________________________________</w:t>
      </w:r>
      <w:r w:rsidR="009C554E">
        <w:rPr>
          <w:rFonts w:ascii="Times New Roman" w:hAnsi="Times New Roman" w:cs="Times New Roman"/>
          <w:sz w:val="24"/>
          <w:szCs w:val="24"/>
        </w:rPr>
        <w:t>___</w:t>
      </w:r>
    </w:p>
    <w:p w:rsidR="00E604C2" w:rsidRPr="009C554E" w:rsidRDefault="00E604C2" w:rsidP="009C554E">
      <w:pPr>
        <w:pStyle w:val="ConsPlusNonformat"/>
        <w:spacing w:line="360" w:lineRule="auto"/>
        <w:jc w:val="center"/>
        <w:rPr>
          <w:rFonts w:ascii="Times New Roman" w:hAnsi="Times New Roman" w:cs="Times New Roman"/>
          <w:i/>
          <w:iCs/>
          <w:sz w:val="24"/>
          <w:szCs w:val="24"/>
          <w:vertAlign w:val="superscript"/>
        </w:rPr>
      </w:pPr>
      <w:r w:rsidRPr="009C554E">
        <w:rPr>
          <w:rFonts w:ascii="Times New Roman" w:hAnsi="Times New Roman" w:cs="Times New Roman"/>
          <w:i/>
          <w:iCs/>
          <w:sz w:val="24"/>
          <w:szCs w:val="24"/>
          <w:vertAlign w:val="superscript"/>
        </w:rPr>
        <w:t>(указывается полное наименование контрольного органа)</w:t>
      </w:r>
    </w:p>
    <w:p w:rsidR="00E604C2" w:rsidRPr="005D0B63" w:rsidRDefault="00E604C2" w:rsidP="005D0B63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0B63">
        <w:rPr>
          <w:rFonts w:ascii="Times New Roman" w:hAnsi="Times New Roman" w:cs="Times New Roman"/>
          <w:sz w:val="24"/>
          <w:szCs w:val="24"/>
        </w:rPr>
        <w:t xml:space="preserve">об исполнении предписания об устранении выявленных нарушений обязательных требований с приложением документов и сведений, подтверждающих устранение выявленных нарушений обязательных требований, в срок </w:t>
      </w:r>
    </w:p>
    <w:p w:rsidR="00E604C2" w:rsidRPr="005D0B63" w:rsidRDefault="00E604C2" w:rsidP="005D0B63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0B63">
        <w:rPr>
          <w:rFonts w:ascii="Times New Roman" w:hAnsi="Times New Roman" w:cs="Times New Roman"/>
          <w:sz w:val="24"/>
          <w:szCs w:val="24"/>
        </w:rPr>
        <w:t>до «__» _______________ 20_____ г. включительно.</w:t>
      </w:r>
    </w:p>
    <w:p w:rsidR="00E604C2" w:rsidRPr="005D0B63" w:rsidRDefault="00E604C2" w:rsidP="005D0B63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604C2" w:rsidRPr="005D0B63" w:rsidRDefault="00E604C2" w:rsidP="005D0B63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0B63">
        <w:rPr>
          <w:rFonts w:ascii="Times New Roman" w:hAnsi="Times New Roman" w:cs="Times New Roman"/>
          <w:sz w:val="24"/>
          <w:szCs w:val="24"/>
        </w:rPr>
        <w:t>Неисполнение настоящего предписания в установленный срок влечет ответственность, установленную законодательством Российской Федерации.</w:t>
      </w:r>
    </w:p>
    <w:p w:rsidR="00E604C2" w:rsidRPr="005D0B63" w:rsidRDefault="00E604C2" w:rsidP="005D0B63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3118"/>
        <w:gridCol w:w="3117"/>
        <w:gridCol w:w="3119"/>
      </w:tblGrid>
      <w:tr w:rsidR="00E604C2" w:rsidRPr="005D0B63" w:rsidTr="009C554E">
        <w:tc>
          <w:tcPr>
            <w:tcW w:w="1666" w:type="pct"/>
            <w:hideMark/>
          </w:tcPr>
          <w:p w:rsidR="00E604C2" w:rsidRPr="005D0B63" w:rsidRDefault="00E604C2" w:rsidP="005D0B63">
            <w:pPr>
              <w:pStyle w:val="ConsPlusNormal"/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5D0B63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__________________</w:t>
            </w:r>
          </w:p>
        </w:tc>
        <w:tc>
          <w:tcPr>
            <w:tcW w:w="1666" w:type="pct"/>
            <w:hideMark/>
          </w:tcPr>
          <w:p w:rsidR="00E604C2" w:rsidRPr="005D0B63" w:rsidRDefault="00E604C2" w:rsidP="005D0B63">
            <w:pPr>
              <w:pStyle w:val="ConsPlusNormal"/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5D0B63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_______________________</w:t>
            </w:r>
          </w:p>
        </w:tc>
        <w:tc>
          <w:tcPr>
            <w:tcW w:w="1667" w:type="pct"/>
            <w:hideMark/>
          </w:tcPr>
          <w:p w:rsidR="00E604C2" w:rsidRPr="005D0B63" w:rsidRDefault="00E604C2" w:rsidP="005D0B63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5D0B63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__________________</w:t>
            </w:r>
          </w:p>
        </w:tc>
      </w:tr>
      <w:tr w:rsidR="00E604C2" w:rsidRPr="005D0B63" w:rsidTr="009C554E">
        <w:tc>
          <w:tcPr>
            <w:tcW w:w="1666" w:type="pct"/>
            <w:hideMark/>
          </w:tcPr>
          <w:p w:rsidR="00E604C2" w:rsidRPr="009C554E" w:rsidRDefault="00E604C2" w:rsidP="005D0B63">
            <w:pPr>
              <w:pStyle w:val="ConsPlusNormal"/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  <w:lang w:eastAsia="en-US"/>
              </w:rPr>
            </w:pPr>
            <w:r w:rsidRPr="009C554E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  <w:lang w:eastAsia="en-US"/>
              </w:rPr>
              <w:t>(должность лица, уполномоченного на проведение контрольных мероприятий)</w:t>
            </w:r>
          </w:p>
        </w:tc>
        <w:tc>
          <w:tcPr>
            <w:tcW w:w="1666" w:type="pct"/>
            <w:hideMark/>
          </w:tcPr>
          <w:p w:rsidR="00E604C2" w:rsidRPr="009C554E" w:rsidRDefault="00E604C2" w:rsidP="005D0B63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  <w:lang w:eastAsia="en-US"/>
              </w:rPr>
            </w:pPr>
            <w:r w:rsidRPr="009C554E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  <w:lang w:eastAsia="en-US"/>
              </w:rPr>
              <w:t>(подпись должностного лица, уполномоченного на проведение контрольных мероприятий)</w:t>
            </w:r>
          </w:p>
        </w:tc>
        <w:tc>
          <w:tcPr>
            <w:tcW w:w="1667" w:type="pct"/>
            <w:hideMark/>
          </w:tcPr>
          <w:p w:rsidR="00E604C2" w:rsidRPr="009C554E" w:rsidRDefault="00E604C2" w:rsidP="005D0B63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  <w:lang w:eastAsia="en-US"/>
              </w:rPr>
            </w:pPr>
            <w:r w:rsidRPr="009C554E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  <w:lang w:eastAsia="en-US"/>
              </w:rPr>
              <w:t>(фамилия, имя, отчество (при наличии) должностного лица, уполномоченного на проведение контрольных мероприятий)</w:t>
            </w:r>
          </w:p>
        </w:tc>
      </w:tr>
    </w:tbl>
    <w:p w:rsidR="00E604C2" w:rsidRPr="005D0B63" w:rsidRDefault="00E604C2" w:rsidP="005D0B63">
      <w:pPr>
        <w:spacing w:line="360" w:lineRule="auto"/>
        <w:rPr>
          <w:color w:val="4F81BD"/>
          <w:sz w:val="24"/>
          <w:szCs w:val="24"/>
          <w:lang w:eastAsia="en-US"/>
        </w:rPr>
      </w:pPr>
    </w:p>
    <w:p w:rsidR="00E604C2" w:rsidRPr="005D0B63" w:rsidRDefault="00E604C2" w:rsidP="005D0B63">
      <w:pPr>
        <w:pStyle w:val="a3"/>
        <w:tabs>
          <w:tab w:val="left" w:pos="1134"/>
        </w:tabs>
        <w:spacing w:line="360" w:lineRule="auto"/>
        <w:ind w:left="0"/>
        <w:jc w:val="center"/>
        <w:rPr>
          <w:rFonts w:eastAsiaTheme="minorHAnsi"/>
          <w:b/>
          <w:bCs/>
          <w:sz w:val="24"/>
          <w:szCs w:val="24"/>
        </w:rPr>
      </w:pPr>
    </w:p>
    <w:p w:rsidR="00E604C2" w:rsidRPr="005D0B63" w:rsidRDefault="00E604C2" w:rsidP="005D0B63">
      <w:pPr>
        <w:pStyle w:val="a3"/>
        <w:tabs>
          <w:tab w:val="left" w:pos="1134"/>
        </w:tabs>
        <w:spacing w:line="360" w:lineRule="auto"/>
        <w:ind w:left="0"/>
        <w:jc w:val="center"/>
        <w:rPr>
          <w:b/>
          <w:bCs/>
          <w:sz w:val="24"/>
          <w:szCs w:val="24"/>
        </w:rPr>
      </w:pPr>
    </w:p>
    <w:p w:rsidR="00E604C2" w:rsidRPr="005D0B63" w:rsidRDefault="00E604C2" w:rsidP="005D0B63">
      <w:pPr>
        <w:pStyle w:val="ConsPlusNormal"/>
        <w:spacing w:line="360" w:lineRule="auto"/>
        <w:ind w:left="4535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</w:p>
    <w:p w:rsidR="00E604C2" w:rsidRPr="005D0B63" w:rsidRDefault="00E604C2" w:rsidP="005D0B63">
      <w:pPr>
        <w:shd w:val="clear" w:color="auto" w:fill="FFFFFF"/>
        <w:spacing w:line="360" w:lineRule="auto"/>
        <w:rPr>
          <w:color w:val="052635"/>
          <w:sz w:val="24"/>
          <w:szCs w:val="24"/>
        </w:rPr>
      </w:pPr>
    </w:p>
    <w:p w:rsidR="00E604C2" w:rsidRPr="005D0B63" w:rsidRDefault="00E604C2" w:rsidP="005D0B63">
      <w:pPr>
        <w:shd w:val="clear" w:color="auto" w:fill="FFFFFF"/>
        <w:spacing w:line="360" w:lineRule="auto"/>
        <w:rPr>
          <w:color w:val="052635"/>
          <w:sz w:val="24"/>
          <w:szCs w:val="24"/>
        </w:rPr>
      </w:pPr>
    </w:p>
    <w:p w:rsidR="00E604C2" w:rsidRPr="005D0B63" w:rsidRDefault="00E604C2" w:rsidP="005D0B63">
      <w:pPr>
        <w:shd w:val="clear" w:color="auto" w:fill="FFFFFF"/>
        <w:spacing w:line="360" w:lineRule="auto"/>
        <w:rPr>
          <w:color w:val="052635"/>
          <w:sz w:val="24"/>
          <w:szCs w:val="24"/>
        </w:rPr>
      </w:pPr>
    </w:p>
    <w:p w:rsidR="00E604C2" w:rsidRPr="005D0B63" w:rsidRDefault="00E604C2" w:rsidP="005D0B63">
      <w:pPr>
        <w:shd w:val="clear" w:color="auto" w:fill="FFFFFF"/>
        <w:spacing w:line="360" w:lineRule="auto"/>
        <w:rPr>
          <w:color w:val="052635"/>
          <w:sz w:val="24"/>
          <w:szCs w:val="24"/>
        </w:rPr>
      </w:pPr>
    </w:p>
    <w:p w:rsidR="00E604C2" w:rsidRPr="005D0B63" w:rsidRDefault="00E604C2" w:rsidP="005D0B63">
      <w:pPr>
        <w:shd w:val="clear" w:color="auto" w:fill="FFFFFF"/>
        <w:spacing w:line="360" w:lineRule="auto"/>
        <w:rPr>
          <w:color w:val="052635"/>
          <w:sz w:val="24"/>
          <w:szCs w:val="24"/>
        </w:rPr>
      </w:pPr>
    </w:p>
    <w:p w:rsidR="00E604C2" w:rsidRPr="005D0B63" w:rsidRDefault="00E604C2" w:rsidP="005D0B63">
      <w:pPr>
        <w:shd w:val="clear" w:color="auto" w:fill="FFFFFF"/>
        <w:spacing w:line="360" w:lineRule="auto"/>
        <w:rPr>
          <w:color w:val="052635"/>
          <w:sz w:val="24"/>
          <w:szCs w:val="24"/>
        </w:rPr>
      </w:pPr>
    </w:p>
    <w:p w:rsidR="00E604C2" w:rsidRPr="005D0B63" w:rsidRDefault="00E604C2" w:rsidP="005D0B63">
      <w:pPr>
        <w:shd w:val="clear" w:color="auto" w:fill="FFFFFF"/>
        <w:spacing w:line="360" w:lineRule="auto"/>
        <w:rPr>
          <w:color w:val="052635"/>
          <w:sz w:val="24"/>
          <w:szCs w:val="24"/>
        </w:rPr>
      </w:pPr>
    </w:p>
    <w:p w:rsidR="00E604C2" w:rsidRPr="005D0B63" w:rsidRDefault="00E604C2" w:rsidP="005D0B63">
      <w:pPr>
        <w:shd w:val="clear" w:color="auto" w:fill="FFFFFF"/>
        <w:spacing w:line="360" w:lineRule="auto"/>
        <w:rPr>
          <w:color w:val="052635"/>
          <w:sz w:val="24"/>
          <w:szCs w:val="24"/>
        </w:rPr>
      </w:pPr>
    </w:p>
    <w:p w:rsidR="009C554E" w:rsidRPr="009C554E" w:rsidRDefault="009C554E" w:rsidP="009C554E">
      <w:pPr>
        <w:spacing w:line="360" w:lineRule="auto"/>
        <w:ind w:left="5670" w:firstLine="0"/>
        <w:jc w:val="center"/>
      </w:pPr>
      <w:r>
        <w:lastRenderedPageBreak/>
        <w:t>ПРИЛОЖЕНИЕ 3</w:t>
      </w:r>
    </w:p>
    <w:p w:rsidR="009C554E" w:rsidRPr="009C554E" w:rsidRDefault="009C554E" w:rsidP="009C554E">
      <w:pPr>
        <w:spacing w:line="360" w:lineRule="auto"/>
        <w:ind w:left="5670" w:firstLine="0"/>
        <w:contextualSpacing/>
        <w:jc w:val="center"/>
      </w:pPr>
      <w:r w:rsidRPr="009C554E">
        <w:t>к Положению о муниципальном контроле в сфере благоустройства на территории</w:t>
      </w:r>
      <w:r w:rsidRPr="009C554E">
        <w:rPr>
          <w:bCs/>
        </w:rPr>
        <w:t xml:space="preserve"> </w:t>
      </w:r>
      <w:r w:rsidRPr="009C554E">
        <w:t>МО «Город Удачный»</w:t>
      </w:r>
    </w:p>
    <w:p w:rsidR="000228A6" w:rsidRDefault="000228A6" w:rsidP="005D0B63">
      <w:pPr>
        <w:spacing w:line="360" w:lineRule="auto"/>
        <w:ind w:left="4536"/>
        <w:jc w:val="right"/>
        <w:rPr>
          <w:sz w:val="24"/>
          <w:szCs w:val="24"/>
        </w:rPr>
      </w:pPr>
    </w:p>
    <w:p w:rsidR="000228A6" w:rsidRDefault="000228A6" w:rsidP="005D0B63">
      <w:pPr>
        <w:spacing w:line="360" w:lineRule="auto"/>
        <w:ind w:left="4536"/>
        <w:jc w:val="right"/>
        <w:rPr>
          <w:sz w:val="24"/>
          <w:szCs w:val="24"/>
        </w:rPr>
      </w:pPr>
    </w:p>
    <w:p w:rsidR="00E604C2" w:rsidRPr="005D0B63" w:rsidRDefault="00E604C2" w:rsidP="005D0B63">
      <w:pPr>
        <w:spacing w:line="360" w:lineRule="auto"/>
        <w:ind w:left="4253"/>
        <w:contextualSpacing/>
        <w:rPr>
          <w:sz w:val="24"/>
          <w:szCs w:val="24"/>
          <w:vertAlign w:val="superscript"/>
        </w:rPr>
      </w:pPr>
    </w:p>
    <w:p w:rsidR="00E604C2" w:rsidRPr="005D0B63" w:rsidRDefault="00E604C2" w:rsidP="005D0B63">
      <w:pPr>
        <w:pStyle w:val="ConsPlusNormal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D0B6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Ключевые показатели вида контроля и их целевые значения, индикативные показатели для муниципального контроля </w:t>
      </w:r>
      <w:r w:rsidRPr="005D0B63">
        <w:rPr>
          <w:rFonts w:ascii="Times New Roman" w:hAnsi="Times New Roman" w:cs="Times New Roman"/>
          <w:b/>
          <w:bCs/>
          <w:sz w:val="24"/>
          <w:szCs w:val="24"/>
        </w:rPr>
        <w:t>в сфере благоустройства на территории</w:t>
      </w:r>
      <w:r w:rsidRPr="005D0B63">
        <w:rPr>
          <w:rFonts w:ascii="Times New Roman" w:hAnsi="Times New Roman" w:cs="Times New Roman"/>
          <w:b/>
          <w:sz w:val="24"/>
          <w:szCs w:val="24"/>
        </w:rPr>
        <w:t xml:space="preserve"> МО «Город Удачный»</w:t>
      </w:r>
    </w:p>
    <w:p w:rsidR="00E604C2" w:rsidRPr="005D0B63" w:rsidRDefault="00E604C2" w:rsidP="005D0B63">
      <w:pPr>
        <w:pStyle w:val="ConsPlusNormal"/>
        <w:spacing w:line="36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E604C2" w:rsidRPr="005D0B63" w:rsidRDefault="00E604C2" w:rsidP="005D0B63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D0B63">
        <w:rPr>
          <w:rFonts w:ascii="Times New Roman" w:hAnsi="Times New Roman" w:cs="Times New Roman"/>
          <w:color w:val="000000"/>
          <w:sz w:val="24"/>
          <w:szCs w:val="24"/>
        </w:rPr>
        <w:t>1.Ключевые показатели и их целевые значения:</w:t>
      </w:r>
    </w:p>
    <w:p w:rsidR="00E604C2" w:rsidRPr="005D0B63" w:rsidRDefault="00E604C2" w:rsidP="005D0B63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D0B63">
        <w:rPr>
          <w:rFonts w:ascii="Times New Roman" w:hAnsi="Times New Roman" w:cs="Times New Roman"/>
          <w:color w:val="000000"/>
          <w:sz w:val="24"/>
          <w:szCs w:val="24"/>
        </w:rPr>
        <w:t>Доля устраненных нарушений из числа выявленных нарушений обязательных требований - 70%.</w:t>
      </w:r>
    </w:p>
    <w:p w:rsidR="00E604C2" w:rsidRPr="005D0B63" w:rsidRDefault="00E604C2" w:rsidP="005D0B63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D0B63">
        <w:rPr>
          <w:rFonts w:ascii="Times New Roman" w:hAnsi="Times New Roman" w:cs="Times New Roman"/>
          <w:color w:val="000000"/>
          <w:sz w:val="24"/>
          <w:szCs w:val="24"/>
        </w:rPr>
        <w:t>Доля отмененных результатов контрольных мероприятий - 0%.</w:t>
      </w:r>
    </w:p>
    <w:p w:rsidR="00E604C2" w:rsidRPr="005D0B63" w:rsidRDefault="00E604C2" w:rsidP="005D0B63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D0B63">
        <w:rPr>
          <w:rFonts w:ascii="Times New Roman" w:hAnsi="Times New Roman" w:cs="Times New Roman"/>
          <w:color w:val="000000"/>
          <w:sz w:val="24"/>
          <w:szCs w:val="24"/>
        </w:rPr>
        <w:t>Доля контрольных мероприятий, по результатам которых были выявлены нарушения, но не приняты соответствующие меры административного воздействия - 5%.</w:t>
      </w:r>
    </w:p>
    <w:p w:rsidR="00E604C2" w:rsidRPr="005D0B63" w:rsidRDefault="00E604C2" w:rsidP="005D0B63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D0B63">
        <w:rPr>
          <w:rFonts w:ascii="Times New Roman" w:hAnsi="Times New Roman" w:cs="Times New Roman"/>
          <w:color w:val="000000"/>
          <w:sz w:val="24"/>
          <w:szCs w:val="24"/>
        </w:rPr>
        <w:t>Доля вынесенных судебных решений о назначении административного наказания по материалам контрольного органа – 70 %.</w:t>
      </w:r>
    </w:p>
    <w:p w:rsidR="00E604C2" w:rsidRPr="005D0B63" w:rsidRDefault="00E604C2" w:rsidP="005D0B63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D0B63">
        <w:rPr>
          <w:rFonts w:ascii="Times New Roman" w:hAnsi="Times New Roman" w:cs="Times New Roman"/>
          <w:color w:val="000000"/>
          <w:sz w:val="24"/>
          <w:szCs w:val="24"/>
        </w:rPr>
        <w:t>Доля отмененных в судебном порядке постановлений по делам об административных правонарушениях от общего количества вынесенных контрольным органом постановлений, за исключением постановлений, отмененных на основании статей 2.7 и 2.9 Кодекса Российской Федерации об административных правонарушениях - 0%.</w:t>
      </w:r>
    </w:p>
    <w:p w:rsidR="00E604C2" w:rsidRPr="005D0B63" w:rsidRDefault="00E604C2" w:rsidP="005D0B63">
      <w:pPr>
        <w:spacing w:line="360" w:lineRule="auto"/>
        <w:ind w:firstLine="567"/>
        <w:contextualSpacing/>
        <w:rPr>
          <w:color w:val="000000"/>
          <w:sz w:val="24"/>
          <w:szCs w:val="24"/>
        </w:rPr>
      </w:pPr>
      <w:r w:rsidRPr="005D0B63">
        <w:rPr>
          <w:sz w:val="24"/>
          <w:szCs w:val="24"/>
        </w:rPr>
        <w:t>2. Индикативные показатели:</w:t>
      </w:r>
    </w:p>
    <w:p w:rsidR="00E604C2" w:rsidRPr="005D0B63" w:rsidRDefault="00E604C2" w:rsidP="005D0B63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D0B63">
        <w:rPr>
          <w:rFonts w:ascii="Times New Roman" w:hAnsi="Times New Roman" w:cs="Times New Roman"/>
          <w:sz w:val="24"/>
          <w:szCs w:val="24"/>
        </w:rPr>
        <w:t>При осуществлении муниципального контроля в сфере благоустройства на территории</w:t>
      </w:r>
      <w:r w:rsidRPr="005D0B6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D0B63">
        <w:rPr>
          <w:rFonts w:ascii="Times New Roman" w:hAnsi="Times New Roman" w:cs="Times New Roman"/>
          <w:sz w:val="24"/>
          <w:szCs w:val="24"/>
        </w:rPr>
        <w:t>МО «Город Удачный» устанавливаются следующие индикативные показатели:</w:t>
      </w:r>
    </w:p>
    <w:p w:rsidR="00E604C2" w:rsidRPr="005D0B63" w:rsidRDefault="00E604C2" w:rsidP="005D0B63">
      <w:pPr>
        <w:spacing w:line="360" w:lineRule="auto"/>
        <w:ind w:firstLine="567"/>
        <w:contextualSpacing/>
        <w:rPr>
          <w:sz w:val="24"/>
          <w:szCs w:val="24"/>
        </w:rPr>
      </w:pPr>
      <w:r w:rsidRPr="005D0B63">
        <w:rPr>
          <w:sz w:val="24"/>
          <w:szCs w:val="24"/>
        </w:rPr>
        <w:t>количество проведенных внеплановых контрольных мероприятий;</w:t>
      </w:r>
    </w:p>
    <w:p w:rsidR="00E604C2" w:rsidRPr="005D0B63" w:rsidRDefault="00E604C2" w:rsidP="005D0B63">
      <w:pPr>
        <w:spacing w:line="360" w:lineRule="auto"/>
        <w:ind w:firstLine="567"/>
        <w:contextualSpacing/>
        <w:rPr>
          <w:sz w:val="24"/>
          <w:szCs w:val="24"/>
        </w:rPr>
      </w:pPr>
      <w:r w:rsidRPr="005D0B63">
        <w:rPr>
          <w:sz w:val="24"/>
          <w:szCs w:val="24"/>
        </w:rPr>
        <w:t>количество выданных предписаний об устранении нарушений обязательных требований;</w:t>
      </w:r>
    </w:p>
    <w:p w:rsidR="00E604C2" w:rsidRPr="005D0B63" w:rsidRDefault="00E604C2" w:rsidP="005D0B63">
      <w:pPr>
        <w:spacing w:line="360" w:lineRule="auto"/>
        <w:ind w:firstLine="567"/>
        <w:contextualSpacing/>
        <w:rPr>
          <w:sz w:val="24"/>
          <w:szCs w:val="24"/>
        </w:rPr>
      </w:pPr>
      <w:r w:rsidRPr="005D0B63">
        <w:rPr>
          <w:sz w:val="24"/>
          <w:szCs w:val="24"/>
        </w:rPr>
        <w:t>количество устраненных нарушений обязательных требований.</w:t>
      </w:r>
    </w:p>
    <w:p w:rsidR="00E604C2" w:rsidRPr="005D0B63" w:rsidRDefault="00E604C2" w:rsidP="005D0B63">
      <w:pPr>
        <w:spacing w:line="360" w:lineRule="auto"/>
        <w:contextualSpacing/>
        <w:rPr>
          <w:sz w:val="24"/>
          <w:szCs w:val="24"/>
        </w:rPr>
      </w:pPr>
    </w:p>
    <w:p w:rsidR="00E604C2" w:rsidRPr="005D0B63" w:rsidRDefault="00E604C2" w:rsidP="005D0B63">
      <w:pPr>
        <w:shd w:val="clear" w:color="auto" w:fill="FFFFFF"/>
        <w:spacing w:line="360" w:lineRule="auto"/>
        <w:rPr>
          <w:color w:val="052635"/>
          <w:sz w:val="24"/>
          <w:szCs w:val="24"/>
        </w:rPr>
      </w:pPr>
    </w:p>
    <w:p w:rsidR="00E604C2" w:rsidRPr="005D0B63" w:rsidRDefault="00E604C2" w:rsidP="005D0B63">
      <w:pPr>
        <w:shd w:val="clear" w:color="auto" w:fill="FFFFFF"/>
        <w:spacing w:line="360" w:lineRule="auto"/>
        <w:rPr>
          <w:color w:val="052635"/>
          <w:sz w:val="24"/>
          <w:szCs w:val="24"/>
        </w:rPr>
      </w:pPr>
    </w:p>
    <w:p w:rsidR="00E604C2" w:rsidRPr="005D0B63" w:rsidRDefault="00E604C2" w:rsidP="005D0B63">
      <w:pPr>
        <w:shd w:val="clear" w:color="auto" w:fill="FFFFFF"/>
        <w:spacing w:line="360" w:lineRule="auto"/>
        <w:rPr>
          <w:color w:val="052635"/>
          <w:sz w:val="24"/>
          <w:szCs w:val="24"/>
        </w:rPr>
      </w:pPr>
    </w:p>
    <w:p w:rsidR="00E604C2" w:rsidRPr="005D0B63" w:rsidRDefault="00E604C2" w:rsidP="005D0B63">
      <w:pPr>
        <w:shd w:val="clear" w:color="auto" w:fill="FFFFFF"/>
        <w:spacing w:line="360" w:lineRule="auto"/>
        <w:rPr>
          <w:color w:val="052635"/>
          <w:sz w:val="24"/>
          <w:szCs w:val="24"/>
        </w:rPr>
      </w:pPr>
    </w:p>
    <w:p w:rsidR="00E604C2" w:rsidRPr="005D0B63" w:rsidRDefault="00E604C2" w:rsidP="005D0B63">
      <w:pPr>
        <w:shd w:val="clear" w:color="auto" w:fill="FFFFFF"/>
        <w:spacing w:line="360" w:lineRule="auto"/>
        <w:rPr>
          <w:color w:val="052635"/>
          <w:sz w:val="24"/>
          <w:szCs w:val="24"/>
        </w:rPr>
      </w:pPr>
    </w:p>
    <w:sectPr w:rsidR="00E604C2" w:rsidRPr="005D0B63" w:rsidSect="00CD0DAD"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1345C" w:rsidRDefault="0011345C" w:rsidP="00FC6C2C">
      <w:r>
        <w:separator/>
      </w:r>
    </w:p>
  </w:endnote>
  <w:endnote w:type="continuationSeparator" w:id="0">
    <w:p w:rsidR="0011345C" w:rsidRDefault="0011345C" w:rsidP="00FC6C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1345C" w:rsidRDefault="0011345C" w:rsidP="00FC6C2C">
      <w:r>
        <w:separator/>
      </w:r>
    </w:p>
  </w:footnote>
  <w:footnote w:type="continuationSeparator" w:id="0">
    <w:p w:rsidR="0011345C" w:rsidRDefault="0011345C" w:rsidP="00FC6C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5"/>
    <w:multiLevelType w:val="hybridMultilevel"/>
    <w:tmpl w:val="E4F66E04"/>
    <w:lvl w:ilvl="0" w:tplc="98C0628A">
      <w:start w:val="1"/>
      <w:numFmt w:val="decimal"/>
      <w:suff w:val="space"/>
      <w:lvlText w:val="%1.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1">
    <w:nsid w:val="0000000F"/>
    <w:multiLevelType w:val="hybridMultilevel"/>
    <w:tmpl w:val="C406CC7A"/>
    <w:lvl w:ilvl="0" w:tplc="276226B8">
      <w:start w:val="1"/>
      <w:numFmt w:val="decimal"/>
      <w:suff w:val="space"/>
      <w:lvlText w:val="%1)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2">
    <w:nsid w:val="00000010"/>
    <w:multiLevelType w:val="hybridMultilevel"/>
    <w:tmpl w:val="5094D4D6"/>
    <w:lvl w:ilvl="0" w:tplc="BC9AD9C0">
      <w:start w:val="4"/>
      <w:numFmt w:val="decimal"/>
      <w:suff w:val="space"/>
      <w:lvlText w:val="%1)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3">
    <w:nsid w:val="00000011"/>
    <w:multiLevelType w:val="hybridMultilevel"/>
    <w:tmpl w:val="C7081A72"/>
    <w:lvl w:ilvl="0" w:tplc="FFFFFFFF">
      <w:start w:val="1"/>
      <w:numFmt w:val="bullet"/>
      <w:lvlText w:val="и"/>
      <w:lvlJc w:val="left"/>
      <w:pPr>
        <w:ind w:left="0" w:firstLine="0"/>
      </w:pPr>
    </w:lvl>
    <w:lvl w:ilvl="1" w:tplc="7908A7C6">
      <w:start w:val="2"/>
      <w:numFmt w:val="decimal"/>
      <w:suff w:val="space"/>
      <w:lvlText w:val="%2.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4">
    <w:nsid w:val="00000016"/>
    <w:multiLevelType w:val="hybridMultilevel"/>
    <w:tmpl w:val="5577F8E0"/>
    <w:lvl w:ilvl="0" w:tplc="FFFFFFFF">
      <w:start w:val="1"/>
      <w:numFmt w:val="bullet"/>
      <w:lvlText w:val="В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>
    <w:nsid w:val="00000017"/>
    <w:multiLevelType w:val="hybridMultilevel"/>
    <w:tmpl w:val="F7A2C962"/>
    <w:lvl w:ilvl="0" w:tplc="99B4F8DE">
      <w:start w:val="1"/>
      <w:numFmt w:val="decimal"/>
      <w:suff w:val="space"/>
      <w:lvlText w:val="%1)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6">
    <w:nsid w:val="00000018"/>
    <w:multiLevelType w:val="hybridMultilevel"/>
    <w:tmpl w:val="C67AEB80"/>
    <w:lvl w:ilvl="0" w:tplc="4DC60144">
      <w:start w:val="1"/>
      <w:numFmt w:val="decimal"/>
      <w:suff w:val="space"/>
      <w:lvlText w:val="%1)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7">
    <w:nsid w:val="00000019"/>
    <w:multiLevelType w:val="hybridMultilevel"/>
    <w:tmpl w:val="B7189664"/>
    <w:lvl w:ilvl="0" w:tplc="FFFFFFFF">
      <w:start w:val="1"/>
      <w:numFmt w:val="bullet"/>
      <w:lvlText w:val="в"/>
      <w:lvlJc w:val="left"/>
      <w:pPr>
        <w:ind w:left="0" w:firstLine="0"/>
      </w:pPr>
    </w:lvl>
    <w:lvl w:ilvl="1" w:tplc="3924AAE6">
      <w:start w:val="2"/>
      <w:numFmt w:val="decimal"/>
      <w:suff w:val="space"/>
      <w:lvlText w:val="%2)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8">
    <w:nsid w:val="0000001A"/>
    <w:multiLevelType w:val="hybridMultilevel"/>
    <w:tmpl w:val="3FE83608"/>
    <w:lvl w:ilvl="0" w:tplc="F1C23742">
      <w:start w:val="2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FFFFFFFF">
      <w:start w:val="1"/>
      <w:numFmt w:val="bullet"/>
      <w:lvlText w:val="В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9">
    <w:nsid w:val="0000001B"/>
    <w:multiLevelType w:val="hybridMultilevel"/>
    <w:tmpl w:val="0172BD5A"/>
    <w:lvl w:ilvl="0" w:tplc="4C748FA4">
      <w:start w:val="1"/>
      <w:numFmt w:val="decimal"/>
      <w:suff w:val="space"/>
      <w:lvlText w:val="%1)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10">
    <w:nsid w:val="0000001C"/>
    <w:multiLevelType w:val="hybridMultilevel"/>
    <w:tmpl w:val="D1E83568"/>
    <w:lvl w:ilvl="0" w:tplc="9DAA1F8E">
      <w:start w:val="6"/>
      <w:numFmt w:val="decimal"/>
      <w:suff w:val="space"/>
      <w:lvlText w:val="%1)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11">
    <w:nsid w:val="0000001D"/>
    <w:multiLevelType w:val="hybridMultilevel"/>
    <w:tmpl w:val="A9AE237E"/>
    <w:lvl w:ilvl="0" w:tplc="4920CE1C">
      <w:start w:val="1"/>
      <w:numFmt w:val="decimal"/>
      <w:suff w:val="space"/>
      <w:lvlText w:val="%1)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12">
    <w:nsid w:val="0000001E"/>
    <w:multiLevelType w:val="hybridMultilevel"/>
    <w:tmpl w:val="B4161DD4"/>
    <w:lvl w:ilvl="0" w:tplc="FFFFFFFF">
      <w:start w:val="1"/>
      <w:numFmt w:val="bullet"/>
      <w:lvlText w:val="о"/>
      <w:lvlJc w:val="left"/>
      <w:pPr>
        <w:ind w:left="0" w:firstLine="0"/>
      </w:pPr>
    </w:lvl>
    <w:lvl w:ilvl="1" w:tplc="4F0C0218">
      <w:start w:val="3"/>
      <w:numFmt w:val="decimal"/>
      <w:suff w:val="space"/>
      <w:lvlText w:val="%2)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13">
    <w:nsid w:val="00000020"/>
    <w:multiLevelType w:val="hybridMultilevel"/>
    <w:tmpl w:val="26CCE3EE"/>
    <w:lvl w:ilvl="0" w:tplc="FFFFFFFF">
      <w:start w:val="1"/>
      <w:numFmt w:val="bullet"/>
      <w:lvlText w:val="и"/>
      <w:lvlJc w:val="left"/>
      <w:pPr>
        <w:ind w:left="0" w:firstLine="0"/>
      </w:pPr>
    </w:lvl>
    <w:lvl w:ilvl="1" w:tplc="1228D42C">
      <w:start w:val="1"/>
      <w:numFmt w:val="decimal"/>
      <w:suff w:val="space"/>
      <w:lvlText w:val="%2)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14">
    <w:nsid w:val="00000023"/>
    <w:multiLevelType w:val="hybridMultilevel"/>
    <w:tmpl w:val="439E7E34"/>
    <w:lvl w:ilvl="0" w:tplc="003C7D6E">
      <w:start w:val="1"/>
      <w:numFmt w:val="decimal"/>
      <w:suff w:val="space"/>
      <w:lvlText w:val="%1)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15">
    <w:nsid w:val="00000025"/>
    <w:multiLevelType w:val="hybridMultilevel"/>
    <w:tmpl w:val="A96C44DC"/>
    <w:lvl w:ilvl="0" w:tplc="FC96B71E">
      <w:start w:val="2"/>
      <w:numFmt w:val="decimal"/>
      <w:suff w:val="space"/>
      <w:lvlText w:val="%1)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16">
    <w:nsid w:val="00000026"/>
    <w:multiLevelType w:val="hybridMultilevel"/>
    <w:tmpl w:val="2A487CB0"/>
    <w:lvl w:ilvl="0" w:tplc="FFFFFFFF">
      <w:start w:val="1"/>
      <w:numFmt w:val="bullet"/>
      <w:lvlText w:val="В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17">
    <w:nsid w:val="0E144C2A"/>
    <w:multiLevelType w:val="hybridMultilevel"/>
    <w:tmpl w:val="11F06AAE"/>
    <w:lvl w:ilvl="0" w:tplc="B8A41342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spacing w:val="0"/>
        <w:w w:val="100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09B06BB"/>
    <w:multiLevelType w:val="hybridMultilevel"/>
    <w:tmpl w:val="7F905EDA"/>
    <w:lvl w:ilvl="0" w:tplc="522E047C">
      <w:start w:val="1"/>
      <w:numFmt w:val="decimal"/>
      <w:suff w:val="space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F6F018B"/>
    <w:multiLevelType w:val="multilevel"/>
    <w:tmpl w:val="C43A74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0">
    <w:nsid w:val="336E3777"/>
    <w:multiLevelType w:val="multilevel"/>
    <w:tmpl w:val="38CC575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suff w:val="space"/>
      <w:lvlText w:val="%1.7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3F891D85"/>
    <w:multiLevelType w:val="hybridMultilevel"/>
    <w:tmpl w:val="24F67238"/>
    <w:lvl w:ilvl="0" w:tplc="47A87D3E">
      <w:start w:val="1"/>
      <w:numFmt w:val="decimal"/>
      <w:suff w:val="space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53B34B6E"/>
    <w:multiLevelType w:val="multilevel"/>
    <w:tmpl w:val="2E9C6A52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1"/>
      <w:numFmt w:val="decimal"/>
      <w:suff w:val="space"/>
      <w:lvlText w:val="%1.%2"/>
      <w:lvlJc w:val="left"/>
      <w:pPr>
        <w:ind w:left="1637" w:hanging="360"/>
      </w:pPr>
    </w:lvl>
    <w:lvl w:ilvl="2">
      <w:start w:val="1"/>
      <w:numFmt w:val="decimal"/>
      <w:lvlText w:val="%1.%2.%3"/>
      <w:lvlJc w:val="left"/>
      <w:pPr>
        <w:ind w:left="3274" w:hanging="720"/>
      </w:pPr>
    </w:lvl>
    <w:lvl w:ilvl="3">
      <w:start w:val="1"/>
      <w:numFmt w:val="decimal"/>
      <w:lvlText w:val="%1.%2.%3.%4"/>
      <w:lvlJc w:val="left"/>
      <w:pPr>
        <w:ind w:left="4551" w:hanging="720"/>
      </w:pPr>
    </w:lvl>
    <w:lvl w:ilvl="4">
      <w:start w:val="1"/>
      <w:numFmt w:val="decimal"/>
      <w:lvlText w:val="%1.%2.%3.%4.%5"/>
      <w:lvlJc w:val="left"/>
      <w:pPr>
        <w:ind w:left="6188" w:hanging="1080"/>
      </w:pPr>
    </w:lvl>
    <w:lvl w:ilvl="5">
      <w:start w:val="1"/>
      <w:numFmt w:val="decimal"/>
      <w:lvlText w:val="%1.%2.%3.%4.%5.%6"/>
      <w:lvlJc w:val="left"/>
      <w:pPr>
        <w:ind w:left="7465" w:hanging="1080"/>
      </w:pPr>
    </w:lvl>
    <w:lvl w:ilvl="6">
      <w:start w:val="1"/>
      <w:numFmt w:val="decimal"/>
      <w:lvlText w:val="%1.%2.%3.%4.%5.%6.%7"/>
      <w:lvlJc w:val="left"/>
      <w:pPr>
        <w:ind w:left="9102" w:hanging="1440"/>
      </w:pPr>
    </w:lvl>
    <w:lvl w:ilvl="7">
      <w:start w:val="1"/>
      <w:numFmt w:val="decimal"/>
      <w:lvlText w:val="%1.%2.%3.%4.%5.%6.%7.%8"/>
      <w:lvlJc w:val="left"/>
      <w:pPr>
        <w:ind w:left="10379" w:hanging="1440"/>
      </w:pPr>
    </w:lvl>
    <w:lvl w:ilvl="8">
      <w:start w:val="1"/>
      <w:numFmt w:val="decimal"/>
      <w:lvlText w:val="%1.%2.%3.%4.%5.%6.%7.%8.%9"/>
      <w:lvlJc w:val="left"/>
      <w:pPr>
        <w:ind w:left="12016" w:hanging="1800"/>
      </w:pPr>
    </w:lvl>
  </w:abstractNum>
  <w:abstractNum w:abstractNumId="23">
    <w:nsid w:val="56844EA8"/>
    <w:multiLevelType w:val="multilevel"/>
    <w:tmpl w:val="A828B776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696A49C6"/>
    <w:multiLevelType w:val="multilevel"/>
    <w:tmpl w:val="B7E435B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suff w:val="space"/>
      <w:lvlText w:val="%1.8."/>
      <w:lvlJc w:val="left"/>
      <w:pPr>
        <w:ind w:left="1781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>
    <w:nsid w:val="6C501891"/>
    <w:multiLevelType w:val="multilevel"/>
    <w:tmpl w:val="681ECD4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6">
    <w:nsid w:val="6E3C3FA8"/>
    <w:multiLevelType w:val="hybridMultilevel"/>
    <w:tmpl w:val="CF7434AA"/>
    <w:lvl w:ilvl="0" w:tplc="C7C0C220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6F9E4AEC"/>
    <w:multiLevelType w:val="hybridMultilevel"/>
    <w:tmpl w:val="CD1E7FDC"/>
    <w:lvl w:ilvl="0" w:tplc="EEA4A210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spacing w:val="0"/>
        <w:w w:val="100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39327AE"/>
    <w:multiLevelType w:val="multilevel"/>
    <w:tmpl w:val="3CFE386C"/>
    <w:lvl w:ilvl="0">
      <w:start w:val="1"/>
      <w:numFmt w:val="decimal"/>
      <w:lvlText w:val="%1."/>
      <w:lvlJc w:val="left"/>
      <w:pPr>
        <w:ind w:left="357" w:hanging="357"/>
      </w:pPr>
    </w:lvl>
    <w:lvl w:ilvl="1">
      <w:start w:val="1"/>
      <w:numFmt w:val="decimal"/>
      <w:suff w:val="space"/>
      <w:lvlText w:val="%1.%2."/>
      <w:lvlJc w:val="left"/>
      <w:pPr>
        <w:ind w:left="1066" w:hanging="357"/>
      </w:pPr>
    </w:lvl>
    <w:lvl w:ilvl="2">
      <w:start w:val="1"/>
      <w:numFmt w:val="decimal"/>
      <w:lvlText w:val="%1.%2.%3."/>
      <w:lvlJc w:val="left"/>
      <w:pPr>
        <w:ind w:left="1775" w:hanging="357"/>
      </w:pPr>
    </w:lvl>
    <w:lvl w:ilvl="3">
      <w:start w:val="1"/>
      <w:numFmt w:val="decimal"/>
      <w:lvlText w:val="%1.%2.%3.%4."/>
      <w:lvlJc w:val="left"/>
      <w:pPr>
        <w:ind w:left="2484" w:hanging="357"/>
      </w:pPr>
    </w:lvl>
    <w:lvl w:ilvl="4">
      <w:start w:val="1"/>
      <w:numFmt w:val="decimal"/>
      <w:lvlText w:val="%1.%2.%3.%4.%5."/>
      <w:lvlJc w:val="left"/>
      <w:pPr>
        <w:ind w:left="3193" w:hanging="357"/>
      </w:pPr>
    </w:lvl>
    <w:lvl w:ilvl="5">
      <w:start w:val="1"/>
      <w:numFmt w:val="decimal"/>
      <w:lvlText w:val="%1.%2.%3.%4.%5.%6."/>
      <w:lvlJc w:val="left"/>
      <w:pPr>
        <w:ind w:left="3902" w:hanging="357"/>
      </w:pPr>
    </w:lvl>
    <w:lvl w:ilvl="6">
      <w:start w:val="1"/>
      <w:numFmt w:val="decimal"/>
      <w:lvlText w:val="%1.%2.%3.%4.%5.%6.%7."/>
      <w:lvlJc w:val="left"/>
      <w:pPr>
        <w:ind w:left="4611" w:hanging="357"/>
      </w:pPr>
    </w:lvl>
    <w:lvl w:ilvl="7">
      <w:start w:val="1"/>
      <w:numFmt w:val="decimal"/>
      <w:lvlText w:val="%1.%2.%3.%4.%5.%6.%7.%8."/>
      <w:lvlJc w:val="left"/>
      <w:pPr>
        <w:ind w:left="5320" w:hanging="357"/>
      </w:pPr>
    </w:lvl>
    <w:lvl w:ilvl="8">
      <w:start w:val="1"/>
      <w:numFmt w:val="decimal"/>
      <w:lvlText w:val="%1.%2.%3.%4.%5.%6.%7.%8.%9."/>
      <w:lvlJc w:val="left"/>
      <w:pPr>
        <w:ind w:left="6029" w:hanging="357"/>
      </w:pPr>
    </w:lvl>
  </w:abstractNum>
  <w:num w:numId="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7"/>
  </w:num>
  <w:num w:numId="5">
    <w:abstractNumId w:val="17"/>
  </w:num>
  <w:num w:numId="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2"/>
    <w:lvlOverride w:ilvl="0">
      <w:startOverride w:val="4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/>
    <w:lvlOverride w:ilvl="1">
      <w:startOverride w:val="2"/>
    </w:lvlOverride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2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7"/>
    <w:lvlOverride w:ilvl="0"/>
    <w:lvlOverride w:ilvl="1">
      <w:startOverride w:val="2"/>
    </w:lvlOverride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>
    <w:abstractNumId w:val="10"/>
    <w:lvlOverride w:ilvl="0">
      <w:startOverride w:val="6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12"/>
    <w:lvlOverride w:ilvl="0"/>
    <w:lvlOverride w:ilvl="1">
      <w:startOverride w:val="3"/>
    </w:lvlOverride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13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2">
    <w:abstractNumId w:val="15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>
    <w:abstractNumId w:val="16"/>
  </w:num>
  <w:num w:numId="24">
    <w:abstractNumId w:val="4"/>
  </w:num>
  <w:num w:numId="25">
    <w:abstractNumId w:val="8"/>
  </w:num>
  <w:num w:numId="26">
    <w:abstractNumId w:val="26"/>
  </w:num>
  <w:num w:numId="27">
    <w:abstractNumId w:val="18"/>
  </w:num>
  <w:num w:numId="2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5"/>
  </w:num>
  <w:num w:numId="3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6249"/>
    <w:rsid w:val="00015A61"/>
    <w:rsid w:val="000228A6"/>
    <w:rsid w:val="0002401F"/>
    <w:rsid w:val="00026C47"/>
    <w:rsid w:val="00031989"/>
    <w:rsid w:val="00037595"/>
    <w:rsid w:val="000375BA"/>
    <w:rsid w:val="00042C30"/>
    <w:rsid w:val="00043C69"/>
    <w:rsid w:val="000470F7"/>
    <w:rsid w:val="00056E7A"/>
    <w:rsid w:val="00076097"/>
    <w:rsid w:val="000814D5"/>
    <w:rsid w:val="00087E56"/>
    <w:rsid w:val="000902AD"/>
    <w:rsid w:val="00097AAF"/>
    <w:rsid w:val="000A1706"/>
    <w:rsid w:val="000A1E3A"/>
    <w:rsid w:val="000D533E"/>
    <w:rsid w:val="00103864"/>
    <w:rsid w:val="00110F2E"/>
    <w:rsid w:val="0011345C"/>
    <w:rsid w:val="001265CA"/>
    <w:rsid w:val="00171F01"/>
    <w:rsid w:val="00192798"/>
    <w:rsid w:val="0019770E"/>
    <w:rsid w:val="001A3AD4"/>
    <w:rsid w:val="001A74BA"/>
    <w:rsid w:val="001B1823"/>
    <w:rsid w:val="001B2582"/>
    <w:rsid w:val="001C2E74"/>
    <w:rsid w:val="001C33A0"/>
    <w:rsid w:val="001C77C2"/>
    <w:rsid w:val="001F27E8"/>
    <w:rsid w:val="00216249"/>
    <w:rsid w:val="00223C6D"/>
    <w:rsid w:val="002361D9"/>
    <w:rsid w:val="00243913"/>
    <w:rsid w:val="002452D9"/>
    <w:rsid w:val="00260CF7"/>
    <w:rsid w:val="002738D5"/>
    <w:rsid w:val="0028285D"/>
    <w:rsid w:val="00285D51"/>
    <w:rsid w:val="00295FC2"/>
    <w:rsid w:val="002B1307"/>
    <w:rsid w:val="002D0162"/>
    <w:rsid w:val="002D3F51"/>
    <w:rsid w:val="002E735E"/>
    <w:rsid w:val="00305010"/>
    <w:rsid w:val="0031030A"/>
    <w:rsid w:val="00325639"/>
    <w:rsid w:val="00326128"/>
    <w:rsid w:val="0035364C"/>
    <w:rsid w:val="00354B39"/>
    <w:rsid w:val="00355EED"/>
    <w:rsid w:val="003636D2"/>
    <w:rsid w:val="00370B53"/>
    <w:rsid w:val="003737F3"/>
    <w:rsid w:val="003744F9"/>
    <w:rsid w:val="003824A1"/>
    <w:rsid w:val="003908FB"/>
    <w:rsid w:val="00396772"/>
    <w:rsid w:val="003A5EF7"/>
    <w:rsid w:val="003D4529"/>
    <w:rsid w:val="003D4FDE"/>
    <w:rsid w:val="003E729C"/>
    <w:rsid w:val="003E7A37"/>
    <w:rsid w:val="003F3279"/>
    <w:rsid w:val="0041567D"/>
    <w:rsid w:val="00435E7B"/>
    <w:rsid w:val="0043675A"/>
    <w:rsid w:val="004455B3"/>
    <w:rsid w:val="00450E76"/>
    <w:rsid w:val="004557FE"/>
    <w:rsid w:val="004576FC"/>
    <w:rsid w:val="00461109"/>
    <w:rsid w:val="0048450D"/>
    <w:rsid w:val="004919F6"/>
    <w:rsid w:val="00494313"/>
    <w:rsid w:val="004E385B"/>
    <w:rsid w:val="00522438"/>
    <w:rsid w:val="005318CE"/>
    <w:rsid w:val="00533EF8"/>
    <w:rsid w:val="005359D8"/>
    <w:rsid w:val="00535A70"/>
    <w:rsid w:val="00537A05"/>
    <w:rsid w:val="00543C72"/>
    <w:rsid w:val="00555408"/>
    <w:rsid w:val="00587AE0"/>
    <w:rsid w:val="00594E9A"/>
    <w:rsid w:val="005A4445"/>
    <w:rsid w:val="005A50D0"/>
    <w:rsid w:val="005B4400"/>
    <w:rsid w:val="005C1141"/>
    <w:rsid w:val="005C5ACC"/>
    <w:rsid w:val="005D0B63"/>
    <w:rsid w:val="005D22BB"/>
    <w:rsid w:val="005D3441"/>
    <w:rsid w:val="005F50FF"/>
    <w:rsid w:val="00610F1A"/>
    <w:rsid w:val="00611956"/>
    <w:rsid w:val="006250F8"/>
    <w:rsid w:val="006252F3"/>
    <w:rsid w:val="00625F81"/>
    <w:rsid w:val="00632A4F"/>
    <w:rsid w:val="00635CF6"/>
    <w:rsid w:val="00644FD3"/>
    <w:rsid w:val="0065469C"/>
    <w:rsid w:val="00692CE1"/>
    <w:rsid w:val="006A21B0"/>
    <w:rsid w:val="006D2C94"/>
    <w:rsid w:val="006D5E12"/>
    <w:rsid w:val="006F5D8E"/>
    <w:rsid w:val="00715712"/>
    <w:rsid w:val="00726294"/>
    <w:rsid w:val="007269F1"/>
    <w:rsid w:val="00740A9E"/>
    <w:rsid w:val="00746DC3"/>
    <w:rsid w:val="00746FDA"/>
    <w:rsid w:val="00753BB5"/>
    <w:rsid w:val="00774481"/>
    <w:rsid w:val="007C16D3"/>
    <w:rsid w:val="007C7A06"/>
    <w:rsid w:val="007E6746"/>
    <w:rsid w:val="007F1C71"/>
    <w:rsid w:val="007F44E3"/>
    <w:rsid w:val="007F474B"/>
    <w:rsid w:val="008222AE"/>
    <w:rsid w:val="00823A6B"/>
    <w:rsid w:val="008352C4"/>
    <w:rsid w:val="008420B4"/>
    <w:rsid w:val="008656D0"/>
    <w:rsid w:val="008871B3"/>
    <w:rsid w:val="0089025C"/>
    <w:rsid w:val="008F760E"/>
    <w:rsid w:val="0090524E"/>
    <w:rsid w:val="009140D7"/>
    <w:rsid w:val="00914D2C"/>
    <w:rsid w:val="00917231"/>
    <w:rsid w:val="00925E75"/>
    <w:rsid w:val="00941DB0"/>
    <w:rsid w:val="00952C86"/>
    <w:rsid w:val="0097739C"/>
    <w:rsid w:val="00985236"/>
    <w:rsid w:val="00997695"/>
    <w:rsid w:val="009A1C7A"/>
    <w:rsid w:val="009B266B"/>
    <w:rsid w:val="009C554E"/>
    <w:rsid w:val="009E1CAD"/>
    <w:rsid w:val="00A0238D"/>
    <w:rsid w:val="00A02910"/>
    <w:rsid w:val="00A20308"/>
    <w:rsid w:val="00A23CDD"/>
    <w:rsid w:val="00A263AE"/>
    <w:rsid w:val="00A305E6"/>
    <w:rsid w:val="00A30B53"/>
    <w:rsid w:val="00A339F6"/>
    <w:rsid w:val="00A72A24"/>
    <w:rsid w:val="00A72FFB"/>
    <w:rsid w:val="00A91DC0"/>
    <w:rsid w:val="00A92736"/>
    <w:rsid w:val="00A94A83"/>
    <w:rsid w:val="00A9538F"/>
    <w:rsid w:val="00A96949"/>
    <w:rsid w:val="00A97EAC"/>
    <w:rsid w:val="00AA11D3"/>
    <w:rsid w:val="00AA7CB6"/>
    <w:rsid w:val="00AD2E83"/>
    <w:rsid w:val="00AD6EE5"/>
    <w:rsid w:val="00AE5493"/>
    <w:rsid w:val="00AF2A39"/>
    <w:rsid w:val="00AF2ADF"/>
    <w:rsid w:val="00AF47F1"/>
    <w:rsid w:val="00B0318A"/>
    <w:rsid w:val="00B2226A"/>
    <w:rsid w:val="00B4446D"/>
    <w:rsid w:val="00B54215"/>
    <w:rsid w:val="00B60F0E"/>
    <w:rsid w:val="00B62AB7"/>
    <w:rsid w:val="00B97476"/>
    <w:rsid w:val="00BA3822"/>
    <w:rsid w:val="00BA4C6D"/>
    <w:rsid w:val="00BB22E5"/>
    <w:rsid w:val="00BD73AB"/>
    <w:rsid w:val="00BF351F"/>
    <w:rsid w:val="00C135C0"/>
    <w:rsid w:val="00C41185"/>
    <w:rsid w:val="00C660BF"/>
    <w:rsid w:val="00C707C8"/>
    <w:rsid w:val="00C81B18"/>
    <w:rsid w:val="00C91ED7"/>
    <w:rsid w:val="00C96E61"/>
    <w:rsid w:val="00CB26EF"/>
    <w:rsid w:val="00CD0DAD"/>
    <w:rsid w:val="00CD23E4"/>
    <w:rsid w:val="00CF5623"/>
    <w:rsid w:val="00D30A10"/>
    <w:rsid w:val="00D34A87"/>
    <w:rsid w:val="00D35735"/>
    <w:rsid w:val="00D42379"/>
    <w:rsid w:val="00D455FA"/>
    <w:rsid w:val="00D477CE"/>
    <w:rsid w:val="00D63C63"/>
    <w:rsid w:val="00D6417D"/>
    <w:rsid w:val="00D924AB"/>
    <w:rsid w:val="00D94544"/>
    <w:rsid w:val="00DB3613"/>
    <w:rsid w:val="00DB4837"/>
    <w:rsid w:val="00DE1ECD"/>
    <w:rsid w:val="00DF5B09"/>
    <w:rsid w:val="00E12D01"/>
    <w:rsid w:val="00E43F93"/>
    <w:rsid w:val="00E5125C"/>
    <w:rsid w:val="00E604C2"/>
    <w:rsid w:val="00E7132E"/>
    <w:rsid w:val="00E86CBF"/>
    <w:rsid w:val="00EB1012"/>
    <w:rsid w:val="00EB312B"/>
    <w:rsid w:val="00ED19BE"/>
    <w:rsid w:val="00ED29F1"/>
    <w:rsid w:val="00ED7473"/>
    <w:rsid w:val="00EE3070"/>
    <w:rsid w:val="00EF1572"/>
    <w:rsid w:val="00F02407"/>
    <w:rsid w:val="00F31DA5"/>
    <w:rsid w:val="00F331A7"/>
    <w:rsid w:val="00F360FB"/>
    <w:rsid w:val="00F56214"/>
    <w:rsid w:val="00F70B92"/>
    <w:rsid w:val="00F9065C"/>
    <w:rsid w:val="00F9617D"/>
    <w:rsid w:val="00FC6C2C"/>
    <w:rsid w:val="00FD060F"/>
    <w:rsid w:val="00FE09CA"/>
    <w:rsid w:val="00FF72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F1557B0-8C0E-4CB3-B003-32FF0FA481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0B53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216249"/>
    <w:pPr>
      <w:ind w:left="708"/>
    </w:pPr>
  </w:style>
  <w:style w:type="paragraph" w:styleId="a5">
    <w:name w:val="Balloon Text"/>
    <w:basedOn w:val="a"/>
    <w:link w:val="a6"/>
    <w:uiPriority w:val="99"/>
    <w:semiHidden/>
    <w:unhideWhenUsed/>
    <w:rsid w:val="0021624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16249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FC6C2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C6C2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C6C2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C6C2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4455B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table" w:styleId="ab">
    <w:name w:val="Table Grid"/>
    <w:basedOn w:val="a1"/>
    <w:uiPriority w:val="59"/>
    <w:rsid w:val="00C660B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Hyperlink"/>
    <w:basedOn w:val="a0"/>
    <w:uiPriority w:val="99"/>
    <w:semiHidden/>
    <w:unhideWhenUsed/>
    <w:rsid w:val="00026C47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026C47"/>
    <w:rPr>
      <w:color w:val="800080"/>
      <w:u w:val="single"/>
    </w:rPr>
  </w:style>
  <w:style w:type="paragraph" w:customStyle="1" w:styleId="xl65">
    <w:name w:val="xl65"/>
    <w:basedOn w:val="a"/>
    <w:rsid w:val="00026C4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0"/>
      <w:jc w:val="center"/>
      <w:textAlignment w:val="center"/>
    </w:pPr>
    <w:rPr>
      <w:b/>
      <w:bCs/>
      <w:sz w:val="24"/>
      <w:szCs w:val="24"/>
    </w:rPr>
  </w:style>
  <w:style w:type="paragraph" w:customStyle="1" w:styleId="xl66">
    <w:name w:val="xl66"/>
    <w:basedOn w:val="a"/>
    <w:rsid w:val="00026C4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0"/>
      <w:jc w:val="left"/>
      <w:textAlignment w:val="center"/>
    </w:pPr>
    <w:rPr>
      <w:b/>
      <w:bCs/>
      <w:sz w:val="24"/>
      <w:szCs w:val="24"/>
    </w:rPr>
  </w:style>
  <w:style w:type="paragraph" w:customStyle="1" w:styleId="xl67">
    <w:name w:val="xl67"/>
    <w:basedOn w:val="a"/>
    <w:rsid w:val="00026C4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0"/>
      <w:jc w:val="right"/>
      <w:textAlignment w:val="center"/>
    </w:pPr>
    <w:rPr>
      <w:b/>
      <w:bCs/>
      <w:sz w:val="24"/>
      <w:szCs w:val="24"/>
    </w:rPr>
  </w:style>
  <w:style w:type="paragraph" w:customStyle="1" w:styleId="xl68">
    <w:name w:val="xl68"/>
    <w:basedOn w:val="a"/>
    <w:rsid w:val="00026C4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0"/>
      <w:jc w:val="left"/>
    </w:pPr>
    <w:rPr>
      <w:b/>
      <w:bCs/>
      <w:sz w:val="24"/>
      <w:szCs w:val="24"/>
    </w:rPr>
  </w:style>
  <w:style w:type="paragraph" w:customStyle="1" w:styleId="xl69">
    <w:name w:val="xl69"/>
    <w:basedOn w:val="a"/>
    <w:rsid w:val="00026C4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0"/>
      <w:jc w:val="center"/>
    </w:pPr>
    <w:rPr>
      <w:b/>
      <w:bCs/>
      <w:sz w:val="24"/>
      <w:szCs w:val="24"/>
    </w:rPr>
  </w:style>
  <w:style w:type="paragraph" w:customStyle="1" w:styleId="xl70">
    <w:name w:val="xl70"/>
    <w:basedOn w:val="a"/>
    <w:rsid w:val="00026C4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0"/>
      <w:jc w:val="right"/>
    </w:pPr>
    <w:rPr>
      <w:b/>
      <w:bCs/>
      <w:sz w:val="24"/>
      <w:szCs w:val="24"/>
    </w:rPr>
  </w:style>
  <w:style w:type="paragraph" w:customStyle="1" w:styleId="xl71">
    <w:name w:val="xl71"/>
    <w:basedOn w:val="a"/>
    <w:rsid w:val="00026C4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xl72">
    <w:name w:val="xl72"/>
    <w:basedOn w:val="a"/>
    <w:rsid w:val="00026C4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0"/>
      <w:jc w:val="center"/>
    </w:pPr>
    <w:rPr>
      <w:sz w:val="24"/>
      <w:szCs w:val="24"/>
    </w:rPr>
  </w:style>
  <w:style w:type="paragraph" w:customStyle="1" w:styleId="xl73">
    <w:name w:val="xl73"/>
    <w:basedOn w:val="a"/>
    <w:rsid w:val="00026C4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0"/>
      <w:jc w:val="right"/>
    </w:pPr>
    <w:rPr>
      <w:sz w:val="24"/>
      <w:szCs w:val="24"/>
    </w:rPr>
  </w:style>
  <w:style w:type="paragraph" w:customStyle="1" w:styleId="xl74">
    <w:name w:val="xl74"/>
    <w:basedOn w:val="a"/>
    <w:rsid w:val="00026C4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/>
      <w:ind w:firstLine="0"/>
      <w:jc w:val="left"/>
    </w:pPr>
    <w:rPr>
      <w:b/>
      <w:bCs/>
      <w:sz w:val="24"/>
      <w:szCs w:val="24"/>
    </w:rPr>
  </w:style>
  <w:style w:type="paragraph" w:customStyle="1" w:styleId="xl75">
    <w:name w:val="xl75"/>
    <w:basedOn w:val="a"/>
    <w:rsid w:val="00026C4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/>
      <w:ind w:firstLine="0"/>
      <w:jc w:val="center"/>
    </w:pPr>
    <w:rPr>
      <w:b/>
      <w:bCs/>
      <w:sz w:val="24"/>
      <w:szCs w:val="24"/>
    </w:rPr>
  </w:style>
  <w:style w:type="paragraph" w:customStyle="1" w:styleId="xl76">
    <w:name w:val="xl76"/>
    <w:basedOn w:val="a"/>
    <w:rsid w:val="00026C4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/>
      <w:ind w:firstLine="0"/>
      <w:jc w:val="right"/>
    </w:pPr>
    <w:rPr>
      <w:b/>
      <w:bCs/>
      <w:sz w:val="24"/>
      <w:szCs w:val="24"/>
    </w:rPr>
  </w:style>
  <w:style w:type="paragraph" w:customStyle="1" w:styleId="xl77">
    <w:name w:val="xl77"/>
    <w:basedOn w:val="a"/>
    <w:rsid w:val="00026C4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00B0F0"/>
      <w:spacing w:before="100" w:beforeAutospacing="1" w:after="100" w:afterAutospacing="1"/>
      <w:ind w:firstLine="0"/>
      <w:jc w:val="left"/>
    </w:pPr>
    <w:rPr>
      <w:b/>
      <w:bCs/>
      <w:sz w:val="24"/>
      <w:szCs w:val="24"/>
    </w:rPr>
  </w:style>
  <w:style w:type="paragraph" w:customStyle="1" w:styleId="xl78">
    <w:name w:val="xl78"/>
    <w:basedOn w:val="a"/>
    <w:rsid w:val="00026C4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00B0F0"/>
      <w:spacing w:before="100" w:beforeAutospacing="1" w:after="100" w:afterAutospacing="1"/>
      <w:ind w:firstLine="0"/>
      <w:jc w:val="center"/>
    </w:pPr>
    <w:rPr>
      <w:b/>
      <w:bCs/>
      <w:sz w:val="24"/>
      <w:szCs w:val="24"/>
    </w:rPr>
  </w:style>
  <w:style w:type="paragraph" w:customStyle="1" w:styleId="xl79">
    <w:name w:val="xl79"/>
    <w:basedOn w:val="a"/>
    <w:rsid w:val="00026C4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00B0F0"/>
      <w:spacing w:before="100" w:beforeAutospacing="1" w:after="100" w:afterAutospacing="1"/>
      <w:ind w:firstLine="0"/>
      <w:jc w:val="right"/>
    </w:pPr>
    <w:rPr>
      <w:b/>
      <w:bCs/>
      <w:sz w:val="24"/>
      <w:szCs w:val="24"/>
    </w:rPr>
  </w:style>
  <w:style w:type="paragraph" w:customStyle="1" w:styleId="xl80">
    <w:name w:val="xl80"/>
    <w:basedOn w:val="a"/>
    <w:rsid w:val="00026C4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/>
      <w:ind w:firstLine="0"/>
      <w:jc w:val="center"/>
    </w:pPr>
    <w:rPr>
      <w:b/>
      <w:bCs/>
      <w:sz w:val="24"/>
      <w:szCs w:val="24"/>
    </w:rPr>
  </w:style>
  <w:style w:type="paragraph" w:customStyle="1" w:styleId="xl81">
    <w:name w:val="xl81"/>
    <w:basedOn w:val="a"/>
    <w:rsid w:val="00026C4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/>
      <w:ind w:firstLine="0"/>
      <w:jc w:val="center"/>
    </w:pPr>
    <w:rPr>
      <w:sz w:val="24"/>
      <w:szCs w:val="24"/>
    </w:rPr>
  </w:style>
  <w:style w:type="paragraph" w:customStyle="1" w:styleId="xl82">
    <w:name w:val="xl82"/>
    <w:basedOn w:val="a"/>
    <w:rsid w:val="00026C4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0"/>
      <w:jc w:val="center"/>
    </w:pPr>
    <w:rPr>
      <w:sz w:val="24"/>
      <w:szCs w:val="24"/>
    </w:rPr>
  </w:style>
  <w:style w:type="paragraph" w:customStyle="1" w:styleId="xl83">
    <w:name w:val="xl83"/>
    <w:basedOn w:val="a"/>
    <w:rsid w:val="00026C4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0"/>
      <w:jc w:val="left"/>
    </w:pPr>
    <w:rPr>
      <w:b/>
      <w:bCs/>
      <w:i/>
      <w:iCs/>
      <w:sz w:val="24"/>
      <w:szCs w:val="24"/>
    </w:rPr>
  </w:style>
  <w:style w:type="paragraph" w:customStyle="1" w:styleId="xl84">
    <w:name w:val="xl84"/>
    <w:basedOn w:val="a"/>
    <w:rsid w:val="00026C47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ind w:firstLine="0"/>
      <w:jc w:val="center"/>
    </w:pPr>
    <w:rPr>
      <w:sz w:val="24"/>
      <w:szCs w:val="24"/>
    </w:rPr>
  </w:style>
  <w:style w:type="paragraph" w:customStyle="1" w:styleId="xl85">
    <w:name w:val="xl85"/>
    <w:basedOn w:val="a"/>
    <w:rsid w:val="00026C47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0"/>
      <w:jc w:val="center"/>
    </w:pPr>
    <w:rPr>
      <w:sz w:val="24"/>
      <w:szCs w:val="24"/>
    </w:rPr>
  </w:style>
  <w:style w:type="paragraph" w:customStyle="1" w:styleId="xl86">
    <w:name w:val="xl86"/>
    <w:basedOn w:val="a"/>
    <w:rsid w:val="00026C47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/>
      <w:ind w:firstLine="0"/>
      <w:jc w:val="center"/>
    </w:pPr>
    <w:rPr>
      <w:sz w:val="24"/>
      <w:szCs w:val="24"/>
    </w:rPr>
  </w:style>
  <w:style w:type="paragraph" w:customStyle="1" w:styleId="xl87">
    <w:name w:val="xl87"/>
    <w:basedOn w:val="a"/>
    <w:rsid w:val="00026C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xl88">
    <w:name w:val="xl88"/>
    <w:basedOn w:val="a"/>
    <w:rsid w:val="00026C4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0"/>
      <w:jc w:val="right"/>
    </w:pPr>
    <w:rPr>
      <w:sz w:val="24"/>
      <w:szCs w:val="24"/>
    </w:rPr>
  </w:style>
  <w:style w:type="paragraph" w:customStyle="1" w:styleId="xl89">
    <w:name w:val="xl89"/>
    <w:basedOn w:val="a"/>
    <w:rsid w:val="00026C4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0"/>
      <w:jc w:val="center"/>
    </w:pPr>
    <w:rPr>
      <w:b/>
      <w:bCs/>
      <w:sz w:val="24"/>
      <w:szCs w:val="24"/>
    </w:rPr>
  </w:style>
  <w:style w:type="paragraph" w:customStyle="1" w:styleId="xl90">
    <w:name w:val="xl90"/>
    <w:basedOn w:val="a"/>
    <w:rsid w:val="00026C4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0"/>
      <w:jc w:val="center"/>
    </w:pPr>
    <w:rPr>
      <w:sz w:val="24"/>
      <w:szCs w:val="24"/>
    </w:rPr>
  </w:style>
  <w:style w:type="paragraph" w:customStyle="1" w:styleId="xl91">
    <w:name w:val="xl91"/>
    <w:basedOn w:val="a"/>
    <w:rsid w:val="00026C47"/>
    <w:pPr>
      <w:spacing w:before="100" w:beforeAutospacing="1" w:after="100" w:afterAutospacing="1"/>
      <w:ind w:firstLine="0"/>
      <w:jc w:val="left"/>
      <w:textAlignment w:val="center"/>
    </w:pPr>
    <w:rPr>
      <w:sz w:val="24"/>
      <w:szCs w:val="24"/>
    </w:rPr>
  </w:style>
  <w:style w:type="paragraph" w:customStyle="1" w:styleId="xl92">
    <w:name w:val="xl92"/>
    <w:basedOn w:val="a"/>
    <w:rsid w:val="00026C47"/>
    <w:pPr>
      <w:spacing w:before="100" w:beforeAutospacing="1" w:after="100" w:afterAutospacing="1"/>
      <w:ind w:firstLine="0"/>
      <w:jc w:val="left"/>
      <w:textAlignment w:val="center"/>
    </w:pPr>
    <w:rPr>
      <w:sz w:val="24"/>
      <w:szCs w:val="24"/>
    </w:rPr>
  </w:style>
  <w:style w:type="paragraph" w:customStyle="1" w:styleId="xl93">
    <w:name w:val="xl93"/>
    <w:basedOn w:val="a"/>
    <w:rsid w:val="00026C47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ind w:firstLine="0"/>
      <w:jc w:val="center"/>
      <w:textAlignment w:val="center"/>
    </w:pPr>
    <w:rPr>
      <w:b/>
      <w:bCs/>
      <w:sz w:val="24"/>
      <w:szCs w:val="24"/>
    </w:rPr>
  </w:style>
  <w:style w:type="paragraph" w:customStyle="1" w:styleId="xl94">
    <w:name w:val="xl94"/>
    <w:basedOn w:val="a"/>
    <w:rsid w:val="00026C47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ind w:firstLine="0"/>
      <w:jc w:val="right"/>
      <w:textAlignment w:val="center"/>
    </w:pPr>
    <w:rPr>
      <w:b/>
      <w:bCs/>
      <w:sz w:val="24"/>
      <w:szCs w:val="24"/>
    </w:rPr>
  </w:style>
  <w:style w:type="paragraph" w:customStyle="1" w:styleId="xl95">
    <w:name w:val="xl95"/>
    <w:basedOn w:val="a"/>
    <w:rsid w:val="00026C47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ind w:firstLine="0"/>
      <w:jc w:val="right"/>
    </w:pPr>
    <w:rPr>
      <w:b/>
      <w:bCs/>
      <w:sz w:val="24"/>
      <w:szCs w:val="24"/>
    </w:rPr>
  </w:style>
  <w:style w:type="paragraph" w:customStyle="1" w:styleId="xl96">
    <w:name w:val="xl96"/>
    <w:basedOn w:val="a"/>
    <w:rsid w:val="00026C47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00"/>
      <w:spacing w:before="100" w:beforeAutospacing="1" w:after="100" w:afterAutospacing="1"/>
      <w:ind w:firstLine="0"/>
      <w:jc w:val="right"/>
    </w:pPr>
    <w:rPr>
      <w:b/>
      <w:bCs/>
      <w:sz w:val="24"/>
      <w:szCs w:val="24"/>
    </w:rPr>
  </w:style>
  <w:style w:type="paragraph" w:customStyle="1" w:styleId="xl97">
    <w:name w:val="xl97"/>
    <w:basedOn w:val="a"/>
    <w:rsid w:val="00026C47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00B0F0"/>
      <w:spacing w:before="100" w:beforeAutospacing="1" w:after="100" w:afterAutospacing="1"/>
      <w:ind w:firstLine="0"/>
      <w:jc w:val="right"/>
    </w:pPr>
    <w:rPr>
      <w:b/>
      <w:bCs/>
      <w:sz w:val="24"/>
      <w:szCs w:val="24"/>
    </w:rPr>
  </w:style>
  <w:style w:type="paragraph" w:customStyle="1" w:styleId="xl98">
    <w:name w:val="xl98"/>
    <w:basedOn w:val="a"/>
    <w:rsid w:val="00026C47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ind w:firstLine="0"/>
      <w:jc w:val="right"/>
    </w:pPr>
    <w:rPr>
      <w:sz w:val="24"/>
      <w:szCs w:val="24"/>
    </w:rPr>
  </w:style>
  <w:style w:type="paragraph" w:customStyle="1" w:styleId="xl99">
    <w:name w:val="xl99"/>
    <w:basedOn w:val="a"/>
    <w:rsid w:val="00026C47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ind w:firstLine="0"/>
      <w:jc w:val="right"/>
    </w:pPr>
    <w:rPr>
      <w:sz w:val="24"/>
      <w:szCs w:val="24"/>
    </w:rPr>
  </w:style>
  <w:style w:type="paragraph" w:customStyle="1" w:styleId="xl100">
    <w:name w:val="xl100"/>
    <w:basedOn w:val="a"/>
    <w:rsid w:val="00026C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right"/>
      <w:textAlignment w:val="center"/>
    </w:pPr>
    <w:rPr>
      <w:b/>
      <w:bCs/>
      <w:sz w:val="24"/>
      <w:szCs w:val="24"/>
    </w:rPr>
  </w:style>
  <w:style w:type="paragraph" w:customStyle="1" w:styleId="xl101">
    <w:name w:val="xl101"/>
    <w:basedOn w:val="a"/>
    <w:rsid w:val="00026C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right"/>
    </w:pPr>
    <w:rPr>
      <w:b/>
      <w:bCs/>
      <w:sz w:val="24"/>
      <w:szCs w:val="24"/>
    </w:rPr>
  </w:style>
  <w:style w:type="paragraph" w:customStyle="1" w:styleId="xl102">
    <w:name w:val="xl102"/>
    <w:basedOn w:val="a"/>
    <w:rsid w:val="00026C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firstLine="0"/>
      <w:jc w:val="right"/>
    </w:pPr>
    <w:rPr>
      <w:b/>
      <w:bCs/>
      <w:sz w:val="24"/>
      <w:szCs w:val="24"/>
    </w:rPr>
  </w:style>
  <w:style w:type="paragraph" w:customStyle="1" w:styleId="xl103">
    <w:name w:val="xl103"/>
    <w:basedOn w:val="a"/>
    <w:rsid w:val="00026C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ind w:firstLine="0"/>
      <w:jc w:val="right"/>
    </w:pPr>
    <w:rPr>
      <w:b/>
      <w:bCs/>
      <w:sz w:val="24"/>
      <w:szCs w:val="24"/>
    </w:rPr>
  </w:style>
  <w:style w:type="paragraph" w:customStyle="1" w:styleId="xl104">
    <w:name w:val="xl104"/>
    <w:basedOn w:val="a"/>
    <w:rsid w:val="00026C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right"/>
    </w:pPr>
    <w:rPr>
      <w:sz w:val="24"/>
      <w:szCs w:val="24"/>
    </w:rPr>
  </w:style>
  <w:style w:type="paragraph" w:customStyle="1" w:styleId="xl105">
    <w:name w:val="xl105"/>
    <w:basedOn w:val="a"/>
    <w:rsid w:val="00026C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right"/>
    </w:pPr>
    <w:rPr>
      <w:sz w:val="24"/>
      <w:szCs w:val="24"/>
    </w:rPr>
  </w:style>
  <w:style w:type="paragraph" w:customStyle="1" w:styleId="xl106">
    <w:name w:val="xl106"/>
    <w:basedOn w:val="a"/>
    <w:rsid w:val="00026C4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xl108">
    <w:name w:val="xl108"/>
    <w:basedOn w:val="a"/>
    <w:rsid w:val="00026C47"/>
    <w:pPr>
      <w:spacing w:before="100" w:beforeAutospacing="1" w:after="100" w:afterAutospacing="1"/>
      <w:ind w:firstLine="0"/>
      <w:jc w:val="left"/>
      <w:textAlignment w:val="center"/>
    </w:pPr>
    <w:rPr>
      <w:sz w:val="24"/>
      <w:szCs w:val="24"/>
    </w:rPr>
  </w:style>
  <w:style w:type="paragraph" w:customStyle="1" w:styleId="xl109">
    <w:name w:val="xl109"/>
    <w:basedOn w:val="a"/>
    <w:rsid w:val="00026C47"/>
    <w:pPr>
      <w:spacing w:before="100" w:beforeAutospacing="1" w:after="100" w:afterAutospacing="1"/>
      <w:ind w:firstLine="0"/>
      <w:jc w:val="left"/>
      <w:textAlignment w:val="center"/>
    </w:pPr>
    <w:rPr>
      <w:sz w:val="24"/>
      <w:szCs w:val="24"/>
    </w:rPr>
  </w:style>
  <w:style w:type="paragraph" w:customStyle="1" w:styleId="xl110">
    <w:name w:val="xl110"/>
    <w:basedOn w:val="a"/>
    <w:rsid w:val="00026C4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0"/>
      <w:jc w:val="center"/>
      <w:textAlignment w:val="center"/>
    </w:pPr>
    <w:rPr>
      <w:b/>
      <w:bCs/>
      <w:sz w:val="24"/>
      <w:szCs w:val="24"/>
    </w:rPr>
  </w:style>
  <w:style w:type="paragraph" w:customStyle="1" w:styleId="xl111">
    <w:name w:val="xl111"/>
    <w:basedOn w:val="a"/>
    <w:rsid w:val="00026C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sz w:val="24"/>
      <w:szCs w:val="24"/>
    </w:rPr>
  </w:style>
  <w:style w:type="paragraph" w:customStyle="1" w:styleId="xl112">
    <w:name w:val="xl112"/>
    <w:basedOn w:val="a"/>
    <w:rsid w:val="00026C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b/>
      <w:bCs/>
      <w:sz w:val="24"/>
      <w:szCs w:val="24"/>
    </w:rPr>
  </w:style>
  <w:style w:type="paragraph" w:customStyle="1" w:styleId="xl113">
    <w:name w:val="xl113"/>
    <w:basedOn w:val="a"/>
    <w:rsid w:val="00026C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sz w:val="24"/>
      <w:szCs w:val="24"/>
    </w:rPr>
  </w:style>
  <w:style w:type="paragraph" w:customStyle="1" w:styleId="xl114">
    <w:name w:val="xl114"/>
    <w:basedOn w:val="a"/>
    <w:rsid w:val="00026C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firstLine="0"/>
      <w:jc w:val="center"/>
    </w:pPr>
    <w:rPr>
      <w:b/>
      <w:bCs/>
      <w:sz w:val="24"/>
      <w:szCs w:val="24"/>
    </w:rPr>
  </w:style>
  <w:style w:type="paragraph" w:customStyle="1" w:styleId="xl115">
    <w:name w:val="xl115"/>
    <w:basedOn w:val="a"/>
    <w:rsid w:val="00026C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b/>
      <w:bCs/>
      <w:color w:val="FF0000"/>
      <w:sz w:val="24"/>
      <w:szCs w:val="24"/>
    </w:rPr>
  </w:style>
  <w:style w:type="paragraph" w:customStyle="1" w:styleId="xl116">
    <w:name w:val="xl116"/>
    <w:basedOn w:val="a"/>
    <w:rsid w:val="00026C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xl117">
    <w:name w:val="xl117"/>
    <w:basedOn w:val="a"/>
    <w:rsid w:val="00026C4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0"/>
      <w:jc w:val="center"/>
    </w:pPr>
    <w:rPr>
      <w:b/>
      <w:bCs/>
      <w:sz w:val="24"/>
      <w:szCs w:val="24"/>
    </w:rPr>
  </w:style>
  <w:style w:type="paragraph" w:customStyle="1" w:styleId="xl118">
    <w:name w:val="xl118"/>
    <w:basedOn w:val="a"/>
    <w:rsid w:val="00026C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sz w:val="24"/>
      <w:szCs w:val="24"/>
    </w:rPr>
  </w:style>
  <w:style w:type="paragraph" w:customStyle="1" w:styleId="xl119">
    <w:name w:val="xl119"/>
    <w:basedOn w:val="a"/>
    <w:rsid w:val="00026C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firstLine="0"/>
      <w:jc w:val="center"/>
    </w:pPr>
    <w:rPr>
      <w:sz w:val="24"/>
      <w:szCs w:val="24"/>
    </w:rPr>
  </w:style>
  <w:style w:type="paragraph" w:customStyle="1" w:styleId="xl120">
    <w:name w:val="xl120"/>
    <w:basedOn w:val="a"/>
    <w:rsid w:val="00026C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ind w:firstLine="0"/>
      <w:jc w:val="center"/>
    </w:pPr>
    <w:rPr>
      <w:b/>
      <w:bCs/>
      <w:sz w:val="24"/>
      <w:szCs w:val="24"/>
    </w:rPr>
  </w:style>
  <w:style w:type="paragraph" w:customStyle="1" w:styleId="xl121">
    <w:name w:val="xl121"/>
    <w:basedOn w:val="a"/>
    <w:rsid w:val="00026C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color w:val="000000"/>
      <w:sz w:val="24"/>
      <w:szCs w:val="24"/>
    </w:rPr>
  </w:style>
  <w:style w:type="paragraph" w:customStyle="1" w:styleId="xl122">
    <w:name w:val="xl122"/>
    <w:basedOn w:val="a"/>
    <w:rsid w:val="00026C47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ind w:firstLine="0"/>
      <w:jc w:val="center"/>
      <w:textAlignment w:val="center"/>
    </w:pPr>
    <w:rPr>
      <w:b/>
      <w:bCs/>
      <w:sz w:val="24"/>
      <w:szCs w:val="24"/>
    </w:rPr>
  </w:style>
  <w:style w:type="paragraph" w:customStyle="1" w:styleId="xl123">
    <w:name w:val="xl123"/>
    <w:basedOn w:val="a"/>
    <w:rsid w:val="00026C47"/>
    <w:pPr>
      <w:spacing w:before="100" w:beforeAutospacing="1" w:after="100" w:afterAutospacing="1"/>
      <w:ind w:firstLine="0"/>
      <w:jc w:val="right"/>
      <w:textAlignment w:val="center"/>
    </w:pPr>
    <w:rPr>
      <w:sz w:val="24"/>
      <w:szCs w:val="24"/>
    </w:rPr>
  </w:style>
  <w:style w:type="paragraph" w:customStyle="1" w:styleId="xl124">
    <w:name w:val="xl124"/>
    <w:basedOn w:val="a"/>
    <w:rsid w:val="00026C47"/>
    <w:pPr>
      <w:spacing w:before="100" w:beforeAutospacing="1" w:after="100" w:afterAutospacing="1"/>
      <w:ind w:firstLine="0"/>
      <w:jc w:val="right"/>
      <w:textAlignment w:val="center"/>
    </w:pPr>
    <w:rPr>
      <w:sz w:val="24"/>
      <w:szCs w:val="24"/>
    </w:rPr>
  </w:style>
  <w:style w:type="paragraph" w:customStyle="1" w:styleId="xl125">
    <w:name w:val="xl125"/>
    <w:basedOn w:val="a"/>
    <w:rsid w:val="00026C47"/>
    <w:pPr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character" w:customStyle="1" w:styleId="a4">
    <w:name w:val="Абзац списка Знак"/>
    <w:link w:val="a3"/>
    <w:uiPriority w:val="99"/>
    <w:locked/>
    <w:rsid w:val="00E604C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andard">
    <w:name w:val="Standard"/>
    <w:rsid w:val="00E604C2"/>
    <w:pPr>
      <w:suppressAutoHyphens/>
      <w:autoSpaceDN w:val="0"/>
      <w:spacing w:after="0" w:line="240" w:lineRule="auto"/>
    </w:pPr>
    <w:rPr>
      <w:rFonts w:ascii="Liberation Serif" w:eastAsia="SimSun" w:hAnsi="Liberation Serif" w:cs="Mangal"/>
      <w:kern w:val="3"/>
      <w:sz w:val="24"/>
      <w:szCs w:val="24"/>
      <w:lang w:val="en-US" w:eastAsia="zh-CN" w:bidi="hi-IN"/>
    </w:rPr>
  </w:style>
  <w:style w:type="character" w:customStyle="1" w:styleId="ConsPlusNormal1">
    <w:name w:val="ConsPlusNormal1"/>
    <w:link w:val="ConsPlusNormal"/>
    <w:uiPriority w:val="99"/>
    <w:locked/>
    <w:rsid w:val="00E604C2"/>
    <w:rPr>
      <w:rFonts w:ascii="Calibri" w:eastAsia="Times New Roman" w:hAnsi="Calibri" w:cs="Calibri"/>
      <w:szCs w:val="20"/>
      <w:lang w:eastAsia="ru-RU"/>
    </w:rPr>
  </w:style>
  <w:style w:type="paragraph" w:customStyle="1" w:styleId="ConsPlusNormal">
    <w:name w:val="ConsPlusNormal"/>
    <w:link w:val="ConsPlusNormal1"/>
    <w:uiPriority w:val="99"/>
    <w:qFormat/>
    <w:rsid w:val="00E604C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1">
    <w:name w:val="Без интервала1"/>
    <w:rsid w:val="00E604C2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character" w:customStyle="1" w:styleId="ConsPlusNonformat1">
    <w:name w:val="ConsPlusNonformat1"/>
    <w:link w:val="ConsPlusNonformat"/>
    <w:uiPriority w:val="99"/>
    <w:locked/>
    <w:rsid w:val="00E604C2"/>
    <w:rPr>
      <w:rFonts w:ascii="Courier New" w:eastAsia="Times New Roman" w:hAnsi="Courier New" w:cs="Courier New"/>
      <w:color w:val="000000"/>
    </w:rPr>
  </w:style>
  <w:style w:type="paragraph" w:customStyle="1" w:styleId="ConsPlusNonformat">
    <w:name w:val="ConsPlusNonformat"/>
    <w:link w:val="ConsPlusNonformat1"/>
    <w:uiPriority w:val="99"/>
    <w:rsid w:val="00E604C2"/>
    <w:pPr>
      <w:widowControl w:val="0"/>
      <w:spacing w:after="0" w:line="240" w:lineRule="auto"/>
    </w:pPr>
    <w:rPr>
      <w:rFonts w:ascii="Courier New" w:eastAsia="Times New Roman" w:hAnsi="Courier New" w:cs="Courier New"/>
      <w:color w:val="000000"/>
    </w:rPr>
  </w:style>
  <w:style w:type="table" w:customStyle="1" w:styleId="2">
    <w:name w:val="Сетка таблицы2"/>
    <w:basedOn w:val="a1"/>
    <w:next w:val="ab"/>
    <w:uiPriority w:val="59"/>
    <w:rsid w:val="0039677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9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6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4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3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6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7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4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9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94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9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8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7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4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8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53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3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4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1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9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2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3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2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8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5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7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3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5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4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3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358750&amp;date=25.06.2021&amp;demo=1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358750&amp;date=25.06.2021&amp;demo=1&amp;dst=100998&amp;fld=134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login.consultant.ru/link/?req=doc&amp;base=LAW&amp;n=378980&amp;date=25.06.2021&amp;demo=1&amp;dst=100014&amp;fld=134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358750&amp;date=25.06.2021&amp;demo=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647ACE-5B23-4E44-BF1D-00650F36D8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20</Pages>
  <Words>6167</Words>
  <Characters>35158</Characters>
  <Application>Microsoft Office Word</Application>
  <DocSecurity>0</DocSecurity>
  <Lines>292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АМО "Город Удачный"</Company>
  <LinksUpToDate>false</LinksUpToDate>
  <CharactersWithSpaces>41243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Полина Светлана Викторовна</dc:creator>
  <cp:lastModifiedBy>Городской Совет</cp:lastModifiedBy>
  <cp:revision>6</cp:revision>
  <cp:lastPrinted>2023-03-31T03:09:00Z</cp:lastPrinted>
  <dcterms:created xsi:type="dcterms:W3CDTF">2022-01-10T07:47:00Z</dcterms:created>
  <dcterms:modified xsi:type="dcterms:W3CDTF">2023-03-31T03:27:00Z</dcterms:modified>
</cp:coreProperties>
</file>